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A7" w:rsidRPr="00DA6681" w:rsidRDefault="00433034" w:rsidP="00187D79">
      <w:pPr>
        <w:spacing w:after="0" w:line="240" w:lineRule="auto"/>
        <w:rPr>
          <w:rFonts w:ascii="Times New Roman" w:hAnsi="Times New Roman" w:cs="Times New Roman"/>
          <w:b/>
          <w:lang w:val="id-ID"/>
        </w:rPr>
      </w:pPr>
      <w:r w:rsidRPr="00DA6681">
        <w:rPr>
          <w:rFonts w:ascii="Times New Roman" w:hAnsi="Times New Roman" w:cs="Times New Roman"/>
          <w:b/>
        </w:rPr>
        <w:t>HUBUNGAN PERILAKU HIDUP BERSIH DAN SEHAT DENGAN RIWAYAT THYPOID PADA ANAK UMUR 7-12 TAHUN</w:t>
      </w:r>
    </w:p>
    <w:p w:rsidR="00D000A7" w:rsidRPr="00DA6681" w:rsidRDefault="00D000A7" w:rsidP="00BD5D9F">
      <w:pPr>
        <w:spacing w:after="0" w:line="240" w:lineRule="auto"/>
        <w:rPr>
          <w:rFonts w:ascii="Times New Roman" w:hAnsi="Times New Roman" w:cs="Times New Roman"/>
          <w:b/>
        </w:rPr>
      </w:pPr>
      <w:r w:rsidRPr="00DA6681">
        <w:rPr>
          <w:rFonts w:ascii="Times New Roman" w:hAnsi="Times New Roman" w:cs="Times New Roman"/>
          <w:b/>
        </w:rPr>
        <w:t>(</w:t>
      </w:r>
      <w:r w:rsidR="00433034" w:rsidRPr="00DA6681">
        <w:rPr>
          <w:rFonts w:ascii="Times New Roman" w:hAnsi="Times New Roman" w:cs="Times New Roman"/>
          <w:b/>
        </w:rPr>
        <w:t>Studi di SDN Candimulyo IV Jombang</w:t>
      </w:r>
      <w:r w:rsidRPr="00DA6681">
        <w:rPr>
          <w:rFonts w:ascii="Times New Roman" w:hAnsi="Times New Roman" w:cs="Times New Roman"/>
          <w:b/>
        </w:rPr>
        <w:t>)</w:t>
      </w:r>
    </w:p>
    <w:p w:rsidR="00D000A7" w:rsidRPr="00DA6681" w:rsidRDefault="00D000A7" w:rsidP="00BD5D9F">
      <w:pPr>
        <w:spacing w:after="0" w:line="240" w:lineRule="auto"/>
        <w:rPr>
          <w:rFonts w:ascii="Times New Roman" w:hAnsi="Times New Roman" w:cs="Times New Roman"/>
          <w:b/>
        </w:rPr>
      </w:pPr>
    </w:p>
    <w:p w:rsidR="00D000A7" w:rsidRPr="00DA6681" w:rsidRDefault="00433034" w:rsidP="00BD5D9F">
      <w:pPr>
        <w:spacing w:line="240" w:lineRule="auto"/>
        <w:rPr>
          <w:rFonts w:ascii="Times New Roman" w:hAnsi="Times New Roman" w:cs="Times New Roman"/>
        </w:rPr>
      </w:pPr>
      <w:r w:rsidRPr="00DA6681">
        <w:rPr>
          <w:rFonts w:ascii="Times New Roman" w:hAnsi="Times New Roman" w:cs="Times New Roman"/>
          <w:lang w:val="id-ID"/>
        </w:rPr>
        <w:t>Ciputra Fajar Kustiawan</w:t>
      </w:r>
      <w:r w:rsidRPr="00DA6681">
        <w:rPr>
          <w:rFonts w:ascii="Times New Roman" w:hAnsi="Times New Roman" w:cs="Times New Roman"/>
        </w:rPr>
        <w:t>*</w:t>
      </w:r>
      <w:r w:rsidRPr="00DA6681">
        <w:rPr>
          <w:rFonts w:ascii="Times New Roman" w:hAnsi="Times New Roman" w:cs="Times New Roman"/>
          <w:lang w:val="id-ID"/>
        </w:rPr>
        <w:t>Ruliati</w:t>
      </w:r>
      <w:r w:rsidR="00D000A7" w:rsidRPr="00DA6681">
        <w:rPr>
          <w:rFonts w:ascii="Times New Roman" w:hAnsi="Times New Roman" w:cs="Times New Roman"/>
        </w:rPr>
        <w:t>**Inayatur Rosyidah***</w:t>
      </w:r>
    </w:p>
    <w:p w:rsidR="00D000A7" w:rsidRPr="00DA6681" w:rsidRDefault="00D000A7" w:rsidP="00BD5D9F">
      <w:pPr>
        <w:spacing w:line="240" w:lineRule="auto"/>
        <w:rPr>
          <w:rFonts w:ascii="Times New Roman" w:hAnsi="Times New Roman" w:cs="Times New Roman"/>
          <w:b/>
          <w:bCs/>
          <w:u w:val="single"/>
        </w:rPr>
      </w:pPr>
    </w:p>
    <w:p w:rsidR="00D000A7" w:rsidRPr="00DA6681" w:rsidRDefault="00D000A7" w:rsidP="00BD5D9F">
      <w:pPr>
        <w:spacing w:line="240" w:lineRule="auto"/>
        <w:rPr>
          <w:rFonts w:ascii="Times New Roman" w:hAnsi="Times New Roman" w:cs="Times New Roman"/>
          <w:b/>
          <w:bCs/>
          <w:lang w:val="id-ID"/>
        </w:rPr>
      </w:pPr>
      <w:r w:rsidRPr="00DA6681">
        <w:rPr>
          <w:rFonts w:ascii="Times New Roman" w:hAnsi="Times New Roman" w:cs="Times New Roman"/>
          <w:b/>
          <w:bCs/>
        </w:rPr>
        <w:t>ABSTRAK</w:t>
      </w:r>
    </w:p>
    <w:p w:rsidR="00FE4FED" w:rsidRPr="00DA6681" w:rsidRDefault="00395857" w:rsidP="00BD5D9F">
      <w:pPr>
        <w:spacing w:after="0" w:line="240" w:lineRule="auto"/>
        <w:ind w:right="-1"/>
        <w:jc w:val="both"/>
        <w:rPr>
          <w:rFonts w:ascii="Times New Roman" w:hAnsi="Times New Roman" w:cs="Times New Roman"/>
          <w:lang w:val="id-ID"/>
        </w:rPr>
      </w:pPr>
      <w:r w:rsidRPr="00DA6681">
        <w:rPr>
          <w:rFonts w:ascii="Times New Roman" w:hAnsi="Times New Roman" w:cs="Times New Roman"/>
          <w:b/>
          <w:lang w:val="id-ID"/>
        </w:rPr>
        <w:t>Pendahuluan</w:t>
      </w:r>
      <w:r w:rsidR="00187D79" w:rsidRPr="00DA6681">
        <w:rPr>
          <w:rFonts w:ascii="Times New Roman" w:hAnsi="Times New Roman" w:cs="Times New Roman"/>
          <w:b/>
          <w:lang w:val="id-ID"/>
        </w:rPr>
        <w:t>:</w:t>
      </w:r>
      <w:r w:rsidRPr="00DA6681">
        <w:rPr>
          <w:rFonts w:ascii="Times New Roman" w:hAnsi="Times New Roman" w:cs="Times New Roman"/>
          <w:lang w:val="id-ID"/>
        </w:rPr>
        <w:t xml:space="preserve"> </w:t>
      </w:r>
      <w:r w:rsidR="00433034" w:rsidRPr="00DA6681">
        <w:rPr>
          <w:rFonts w:ascii="Times New Roman" w:hAnsi="Times New Roman" w:cs="Times New Roman"/>
        </w:rPr>
        <w:t xml:space="preserve">Penyakit menular paling sering terjadi di negara berkembang salah satunya penyakit thypoid. </w:t>
      </w:r>
      <w:proofErr w:type="gramStart"/>
      <w:r w:rsidR="00433034" w:rsidRPr="00DA6681">
        <w:rPr>
          <w:rFonts w:ascii="Times New Roman" w:hAnsi="Times New Roman" w:cs="Times New Roman"/>
        </w:rPr>
        <w:t xml:space="preserve">Thypoid ini penyakit yang disebabkan bakteri </w:t>
      </w:r>
      <w:r w:rsidR="00433034" w:rsidRPr="00DA6681">
        <w:rPr>
          <w:rFonts w:ascii="Times New Roman" w:hAnsi="Times New Roman" w:cs="Times New Roman"/>
          <w:i/>
        </w:rPr>
        <w:t>salmonella thypi</w:t>
      </w:r>
      <w:r w:rsidR="00433034" w:rsidRPr="00DA6681">
        <w:rPr>
          <w:rFonts w:ascii="Times New Roman" w:hAnsi="Times New Roman" w:cs="Times New Roman"/>
        </w:rPr>
        <w:t>.</w:t>
      </w:r>
      <w:proofErr w:type="gramEnd"/>
      <w:r w:rsidR="00433034" w:rsidRPr="00DA6681">
        <w:rPr>
          <w:rFonts w:ascii="Times New Roman" w:hAnsi="Times New Roman" w:cs="Times New Roman"/>
        </w:rPr>
        <w:t xml:space="preserve"> </w:t>
      </w:r>
      <w:proofErr w:type="gramStart"/>
      <w:r w:rsidR="00433034" w:rsidRPr="00DA6681">
        <w:rPr>
          <w:rFonts w:ascii="Times New Roman" w:hAnsi="Times New Roman" w:cs="Times New Roman"/>
        </w:rPr>
        <w:t>Upaya mengurangi kejadian penyakit thypoid adalah menerapkan perilaku hidup bersih dan sehat.</w:t>
      </w:r>
      <w:proofErr w:type="gramEnd"/>
      <w:r w:rsidR="00433034" w:rsidRPr="00DA6681">
        <w:rPr>
          <w:rFonts w:ascii="Times New Roman" w:hAnsi="Times New Roman" w:cs="Times New Roman"/>
        </w:rPr>
        <w:t xml:space="preserve"> </w:t>
      </w:r>
      <w:r w:rsidR="00187D79" w:rsidRPr="00DA6681">
        <w:rPr>
          <w:rFonts w:ascii="Times New Roman" w:hAnsi="Times New Roman" w:cs="Times New Roman"/>
          <w:b/>
        </w:rPr>
        <w:t>Tujuan</w:t>
      </w:r>
      <w:r w:rsidR="00187D79" w:rsidRPr="00DA6681">
        <w:rPr>
          <w:rFonts w:ascii="Times New Roman" w:hAnsi="Times New Roman" w:cs="Times New Roman"/>
          <w:b/>
          <w:lang w:val="id-ID"/>
        </w:rPr>
        <w:t>:</w:t>
      </w:r>
      <w:r w:rsidR="00187D79" w:rsidRPr="00DA6681">
        <w:rPr>
          <w:rFonts w:ascii="Times New Roman" w:hAnsi="Times New Roman" w:cs="Times New Roman"/>
        </w:rPr>
        <w:t xml:space="preserve"> </w:t>
      </w:r>
      <w:r w:rsidR="00187D79" w:rsidRPr="00DA6681">
        <w:rPr>
          <w:rFonts w:ascii="Times New Roman" w:hAnsi="Times New Roman" w:cs="Times New Roman"/>
          <w:lang w:val="id-ID"/>
        </w:rPr>
        <w:t>U</w:t>
      </w:r>
      <w:r w:rsidR="00433034" w:rsidRPr="00DA6681">
        <w:rPr>
          <w:rFonts w:ascii="Times New Roman" w:hAnsi="Times New Roman" w:cs="Times New Roman"/>
        </w:rPr>
        <w:t>ntuk menganalisis hubungan perilaku hidup bersih sehat dengan riwayat thypoid pada anak umur 7-12 tahun di SDN Candimulyo IV Jombang.</w:t>
      </w:r>
      <w:r w:rsidR="00BD5D9F" w:rsidRPr="00DA6681">
        <w:rPr>
          <w:rFonts w:ascii="Times New Roman" w:hAnsi="Times New Roman" w:cs="Times New Roman"/>
          <w:lang w:val="id-ID"/>
        </w:rPr>
        <w:t xml:space="preserve"> </w:t>
      </w:r>
      <w:r w:rsidR="00187D79" w:rsidRPr="00DA6681">
        <w:rPr>
          <w:rFonts w:ascii="Times New Roman" w:hAnsi="Times New Roman" w:cs="Times New Roman"/>
          <w:b/>
          <w:lang w:val="id-ID"/>
        </w:rPr>
        <w:t>Metode:</w:t>
      </w:r>
      <w:r w:rsidR="00187D79" w:rsidRPr="00DA6681">
        <w:rPr>
          <w:rFonts w:ascii="Times New Roman" w:hAnsi="Times New Roman" w:cs="Times New Roman"/>
          <w:lang w:val="id-ID"/>
        </w:rPr>
        <w:t xml:space="preserve"> </w:t>
      </w:r>
      <w:r w:rsidR="00A74528" w:rsidRPr="00DA6681">
        <w:rPr>
          <w:rFonts w:ascii="Times New Roman" w:hAnsi="Times New Roman" w:cs="Times New Roman"/>
        </w:rPr>
        <w:t>Desain penelitian</w:t>
      </w:r>
      <w:r w:rsidR="00A74528" w:rsidRPr="00DA6681">
        <w:rPr>
          <w:rFonts w:ascii="Times New Roman" w:hAnsi="Times New Roman" w:cs="Times New Roman"/>
          <w:lang w:val="id-ID"/>
        </w:rPr>
        <w:t xml:space="preserve"> ini adalah </w:t>
      </w:r>
      <w:r w:rsidR="00A74528" w:rsidRPr="00DA6681">
        <w:rPr>
          <w:rFonts w:ascii="Times New Roman" w:hAnsi="Times New Roman" w:cs="Times New Roman"/>
        </w:rPr>
        <w:t xml:space="preserve"> analitik korelasional dengan pendekatan</w:t>
      </w:r>
      <w:r w:rsidR="00A74528" w:rsidRPr="00DA6681">
        <w:rPr>
          <w:rFonts w:ascii="Times New Roman" w:hAnsi="Times New Roman" w:cs="Times New Roman"/>
          <w:i/>
        </w:rPr>
        <w:t xml:space="preserve">  cross sectional</w:t>
      </w:r>
      <w:r w:rsidR="00A74528" w:rsidRPr="00DA6681">
        <w:rPr>
          <w:rFonts w:ascii="Times New Roman" w:hAnsi="Times New Roman" w:cs="Times New Roman"/>
        </w:rPr>
        <w:t xml:space="preserve">, Populasi penelitian ini semua siswa siswi kelas 3, 4 dan 5 yang di SDN Candimulyo IV Jombang berjumlah 40 orang dengan riwayat thypoid, pengambilan sampel menggunakan teknik total sampling. </w:t>
      </w:r>
      <w:proofErr w:type="gramStart"/>
      <w:r w:rsidR="00A74528" w:rsidRPr="00DA6681">
        <w:rPr>
          <w:rFonts w:ascii="Times New Roman" w:hAnsi="Times New Roman" w:cs="Times New Roman"/>
        </w:rPr>
        <w:t>Variabel independen penelitian perilaku hidup bersih dan sehat dan variabel dependen riwayat thypoid.</w:t>
      </w:r>
      <w:proofErr w:type="gramEnd"/>
      <w:r w:rsidR="00A74528" w:rsidRPr="00DA6681">
        <w:rPr>
          <w:rFonts w:ascii="Times New Roman" w:hAnsi="Times New Roman" w:cs="Times New Roman"/>
        </w:rPr>
        <w:t xml:space="preserve"> </w:t>
      </w:r>
      <w:proofErr w:type="gramStart"/>
      <w:r w:rsidR="00A74528" w:rsidRPr="00DA6681">
        <w:rPr>
          <w:rFonts w:ascii="Times New Roman" w:hAnsi="Times New Roman" w:cs="Times New Roman"/>
        </w:rPr>
        <w:t>Teknik pengumpulan data menggunakan kuesioner.</w:t>
      </w:r>
      <w:proofErr w:type="gramEnd"/>
      <w:r w:rsidR="00A74528" w:rsidRPr="00DA6681">
        <w:rPr>
          <w:rFonts w:ascii="Times New Roman" w:hAnsi="Times New Roman" w:cs="Times New Roman"/>
        </w:rPr>
        <w:t xml:space="preserve"> Penggolahan data </w:t>
      </w:r>
      <w:r w:rsidR="00A74528" w:rsidRPr="00DA6681">
        <w:rPr>
          <w:rFonts w:ascii="Times New Roman" w:hAnsi="Times New Roman" w:cs="Times New Roman"/>
          <w:i/>
        </w:rPr>
        <w:t xml:space="preserve">editing, coding, scoring dan tabulating </w:t>
      </w:r>
      <w:r w:rsidR="00A74528" w:rsidRPr="00DA6681">
        <w:rPr>
          <w:rFonts w:ascii="Times New Roman" w:hAnsi="Times New Roman" w:cs="Times New Roman"/>
        </w:rPr>
        <w:t>dengan analisis uji</w:t>
      </w:r>
      <w:r w:rsidR="00A74528" w:rsidRPr="00DA6681">
        <w:rPr>
          <w:rFonts w:ascii="Times New Roman" w:hAnsi="Times New Roman" w:cs="Times New Roman"/>
          <w:i/>
        </w:rPr>
        <w:t xml:space="preserve"> spearmant rank test</w:t>
      </w:r>
      <w:r w:rsidR="00A74528" w:rsidRPr="00DA6681">
        <w:rPr>
          <w:rFonts w:ascii="Times New Roman" w:hAnsi="Times New Roman" w:cs="Times New Roman"/>
        </w:rPr>
        <w:t>.</w:t>
      </w:r>
      <w:r w:rsidR="00BD5D9F" w:rsidRPr="00DA6681">
        <w:rPr>
          <w:rFonts w:ascii="Times New Roman" w:hAnsi="Times New Roman" w:cs="Times New Roman"/>
          <w:lang w:val="id-ID"/>
        </w:rPr>
        <w:t xml:space="preserve"> </w:t>
      </w:r>
      <w:r w:rsidR="00187D79" w:rsidRPr="00DA6681">
        <w:rPr>
          <w:rFonts w:ascii="Times New Roman" w:hAnsi="Times New Roman" w:cs="Times New Roman"/>
          <w:b/>
        </w:rPr>
        <w:t>Hasil</w:t>
      </w:r>
      <w:r w:rsidR="00187D79" w:rsidRPr="00DA6681">
        <w:rPr>
          <w:rFonts w:ascii="Times New Roman" w:hAnsi="Times New Roman" w:cs="Times New Roman"/>
          <w:b/>
          <w:lang w:val="id-ID"/>
        </w:rPr>
        <w:t>:</w:t>
      </w:r>
      <w:r w:rsidR="00187D79" w:rsidRPr="00DA6681">
        <w:rPr>
          <w:rFonts w:ascii="Times New Roman" w:hAnsi="Times New Roman" w:cs="Times New Roman"/>
        </w:rPr>
        <w:t xml:space="preserve"> </w:t>
      </w:r>
      <w:r w:rsidR="00187D79" w:rsidRPr="00DA6681">
        <w:rPr>
          <w:rFonts w:ascii="Times New Roman" w:hAnsi="Times New Roman" w:cs="Times New Roman"/>
          <w:lang w:val="id-ID"/>
        </w:rPr>
        <w:t>D</w:t>
      </w:r>
      <w:r w:rsidR="00A74528" w:rsidRPr="00DA6681">
        <w:rPr>
          <w:rFonts w:ascii="Times New Roman" w:hAnsi="Times New Roman" w:cs="Times New Roman"/>
        </w:rPr>
        <w:t>iketahui</w:t>
      </w:r>
      <w:r w:rsidR="00A74528" w:rsidRPr="00DA6681">
        <w:rPr>
          <w:rFonts w:ascii="Times New Roman" w:hAnsi="Times New Roman" w:cs="Times New Roman"/>
          <w:lang w:val="id-ID"/>
        </w:rPr>
        <w:t xml:space="preserve"> bahwa dari</w:t>
      </w:r>
      <w:r w:rsidR="00A74528" w:rsidRPr="00DA6681">
        <w:rPr>
          <w:rFonts w:ascii="Times New Roman" w:hAnsi="Times New Roman" w:cs="Times New Roman"/>
        </w:rPr>
        <w:t xml:space="preserve"> 40 responden menunjukan perilaku hidup bersih dan sehat buruk 31 responden (77.5%), sedang 3 reponden (7.5%), baik 6 responden (15.0%) dan riwayat thypoid pernah 34 responden (85.0%), tidak pernah 6 responden (15.0%). </w:t>
      </w:r>
      <w:r w:rsidR="00A74528" w:rsidRPr="00DA6681">
        <w:rPr>
          <w:rFonts w:ascii="Times New Roman" w:eastAsia="Times New Roman" w:hAnsi="Times New Roman" w:cs="Times New Roman"/>
        </w:rPr>
        <w:t xml:space="preserve">Hasil uji </w:t>
      </w:r>
      <w:r w:rsidR="00A74528" w:rsidRPr="00DA6681">
        <w:rPr>
          <w:rFonts w:ascii="Times New Roman" w:eastAsia="Times New Roman" w:hAnsi="Times New Roman" w:cs="Times New Roman"/>
          <w:i/>
        </w:rPr>
        <w:t>spearmant rank test</w:t>
      </w:r>
      <w:r w:rsidR="00A74528" w:rsidRPr="00DA6681">
        <w:rPr>
          <w:rFonts w:ascii="Times New Roman" w:eastAsia="Times New Roman" w:hAnsi="Times New Roman" w:cs="Times New Roman"/>
        </w:rPr>
        <w:t xml:space="preserve"> didapatkan nila ρ = 0,000 </w:t>
      </w:r>
      <m:oMath>
        <m:r>
          <w:rPr>
            <w:rFonts w:ascii="Cambria Math" w:eastAsia="Times New Roman" w:hAnsi="Cambria Math" w:cs="Times New Roman"/>
          </w:rPr>
          <m:t>&lt;</m:t>
        </m:r>
      </m:oMath>
      <w:r w:rsidR="00A74528" w:rsidRPr="00DA6681">
        <w:rPr>
          <w:rFonts w:ascii="Times New Roman" w:eastAsia="Times New Roman" w:hAnsi="Times New Roman" w:cs="Times New Roman"/>
        </w:rPr>
        <w:t>α=0</w:t>
      </w:r>
      <w:proofErr w:type="gramStart"/>
      <w:r w:rsidR="00A74528" w:rsidRPr="00DA6681">
        <w:rPr>
          <w:rFonts w:ascii="Times New Roman" w:eastAsia="Times New Roman" w:hAnsi="Times New Roman" w:cs="Times New Roman"/>
        </w:rPr>
        <w:t>,05</w:t>
      </w:r>
      <w:proofErr w:type="gramEnd"/>
      <w:r w:rsidR="00A74528" w:rsidRPr="00DA6681">
        <w:rPr>
          <w:rFonts w:ascii="Times New Roman" w:eastAsia="Times New Roman" w:hAnsi="Times New Roman" w:cs="Times New Roman"/>
        </w:rPr>
        <w:t xml:space="preserve">, </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H</m:t>
            </m:r>
          </m:e>
          <m:sub>
            <m:r>
              <m:rPr>
                <m:sty m:val="p"/>
              </m:rPr>
              <w:rPr>
                <w:rFonts w:ascii="Cambria Math" w:eastAsia="Times New Roman" w:hAnsi="Cambria Math" w:cs="Times New Roman"/>
              </w:rPr>
              <m:t>1</m:t>
            </m:r>
          </m:sub>
        </m:sSub>
      </m:oMath>
      <w:r w:rsidR="00A74528" w:rsidRPr="00DA6681">
        <w:rPr>
          <w:rFonts w:ascii="Times New Roman" w:eastAsia="Times New Roman" w:hAnsi="Times New Roman" w:cs="Times New Roman"/>
        </w:rPr>
        <w:t>diterima ada hubungan perilaku hidup bersih dan sehat dengan riwayat thypoid pada anak umur 7-12 tahun di SDN Candimulyo IV Jombang.</w:t>
      </w:r>
      <w:r w:rsidR="00BD5D9F" w:rsidRPr="00DA6681">
        <w:rPr>
          <w:rFonts w:ascii="Times New Roman" w:hAnsi="Times New Roman" w:cs="Times New Roman"/>
          <w:lang w:val="id-ID"/>
        </w:rPr>
        <w:t xml:space="preserve"> </w:t>
      </w:r>
      <w:r w:rsidR="00A74528" w:rsidRPr="00DA6681">
        <w:rPr>
          <w:rFonts w:ascii="Times New Roman" w:eastAsia="Times New Roman" w:hAnsi="Times New Roman" w:cs="Times New Roman"/>
          <w:b/>
        </w:rPr>
        <w:t>Kesimpulan</w:t>
      </w:r>
      <w:r w:rsidR="00187D79" w:rsidRPr="00DA6681">
        <w:rPr>
          <w:rFonts w:ascii="Times New Roman" w:eastAsia="Times New Roman" w:hAnsi="Times New Roman" w:cs="Times New Roman"/>
          <w:b/>
          <w:lang w:val="id-ID"/>
        </w:rPr>
        <w:t>:</w:t>
      </w:r>
      <w:r w:rsidR="00187D79" w:rsidRPr="00DA6681">
        <w:rPr>
          <w:rFonts w:ascii="Times New Roman" w:eastAsia="Times New Roman" w:hAnsi="Times New Roman" w:cs="Times New Roman"/>
        </w:rPr>
        <w:t xml:space="preserve"> </w:t>
      </w:r>
      <w:r w:rsidR="00187D79" w:rsidRPr="00DA6681">
        <w:rPr>
          <w:rFonts w:ascii="Times New Roman" w:eastAsia="Times New Roman" w:hAnsi="Times New Roman" w:cs="Times New Roman"/>
          <w:lang w:val="id-ID"/>
        </w:rPr>
        <w:t>P</w:t>
      </w:r>
      <w:r w:rsidR="00A74528" w:rsidRPr="00DA6681">
        <w:rPr>
          <w:rFonts w:ascii="Times New Roman" w:eastAsia="Times New Roman" w:hAnsi="Times New Roman" w:cs="Times New Roman"/>
        </w:rPr>
        <w:t>enelitian ini, ada hubungan perilaku hidup bersih dan sehat dengan riwayat thypoid pada anak umur 7-12 tahun di SDN Candimulyo IV Jombang.</w:t>
      </w:r>
      <w:r w:rsidR="00BD5D9F" w:rsidRPr="00DA6681">
        <w:rPr>
          <w:rFonts w:ascii="Times New Roman" w:hAnsi="Times New Roman" w:cs="Times New Roman"/>
          <w:lang w:val="id-ID"/>
        </w:rPr>
        <w:t xml:space="preserve"> </w:t>
      </w:r>
      <w:r w:rsidR="00FE4FED" w:rsidRPr="00DA6681">
        <w:rPr>
          <w:rFonts w:ascii="Times New Roman" w:hAnsi="Times New Roman" w:cs="Times New Roman"/>
          <w:b/>
          <w:lang w:val="id-ID"/>
        </w:rPr>
        <w:t>Saran</w:t>
      </w:r>
      <w:r w:rsidR="00753EA4" w:rsidRPr="00DA6681">
        <w:rPr>
          <w:rFonts w:ascii="Times New Roman" w:hAnsi="Times New Roman" w:cs="Times New Roman"/>
          <w:b/>
          <w:lang w:val="id-ID"/>
        </w:rPr>
        <w:t>:</w:t>
      </w:r>
      <w:r w:rsidR="00FE4FED" w:rsidRPr="00DA6681">
        <w:rPr>
          <w:rFonts w:ascii="Times New Roman" w:hAnsi="Times New Roman" w:cs="Times New Roman"/>
          <w:b/>
          <w:lang w:val="id-ID"/>
        </w:rPr>
        <w:t xml:space="preserve"> </w:t>
      </w:r>
      <w:r w:rsidR="00FE4FED" w:rsidRPr="00DA6681">
        <w:rPr>
          <w:rFonts w:ascii="Times New Roman" w:hAnsi="Times New Roman" w:cs="Times New Roman"/>
        </w:rPr>
        <w:t>Hasil penelitian ini bisa memberikan sarana edukasi bagi responden khususnya perilaku tidak boleh jajan di sembarang tempat pada responden yang memiliki riwayat thypoid.</w:t>
      </w:r>
    </w:p>
    <w:p w:rsidR="00FE4FED" w:rsidRPr="00DA6681" w:rsidRDefault="00FE4FED" w:rsidP="00BD5D9F">
      <w:pPr>
        <w:spacing w:after="0" w:line="240" w:lineRule="auto"/>
        <w:ind w:right="-1" w:firstLine="284"/>
        <w:jc w:val="both"/>
        <w:rPr>
          <w:rFonts w:ascii="Times New Roman" w:eastAsia="Times New Roman" w:hAnsi="Times New Roman" w:cs="Times New Roman"/>
          <w:lang w:val="id-ID"/>
        </w:rPr>
      </w:pPr>
    </w:p>
    <w:p w:rsidR="0065616C" w:rsidRPr="00DA6681" w:rsidRDefault="00A74528" w:rsidP="00BD5D9F">
      <w:pPr>
        <w:spacing w:line="240" w:lineRule="auto"/>
        <w:ind w:right="-1"/>
        <w:jc w:val="both"/>
        <w:rPr>
          <w:rFonts w:ascii="Times New Roman" w:hAnsi="Times New Roman" w:cs="Times New Roman"/>
          <w:b/>
          <w:lang w:val="id-ID"/>
        </w:rPr>
      </w:pPr>
      <w:r w:rsidRPr="00DA6681">
        <w:rPr>
          <w:rFonts w:ascii="Times New Roman" w:hAnsi="Times New Roman" w:cs="Times New Roman"/>
          <w:b/>
        </w:rPr>
        <w:t xml:space="preserve">Kata </w:t>
      </w:r>
      <w:proofErr w:type="gramStart"/>
      <w:r w:rsidRPr="00DA6681">
        <w:rPr>
          <w:rFonts w:ascii="Times New Roman" w:hAnsi="Times New Roman" w:cs="Times New Roman"/>
          <w:b/>
        </w:rPr>
        <w:t>kunci :perilaku</w:t>
      </w:r>
      <w:proofErr w:type="gramEnd"/>
      <w:r w:rsidRPr="00DA6681">
        <w:rPr>
          <w:rFonts w:ascii="Times New Roman" w:hAnsi="Times New Roman" w:cs="Times New Roman"/>
          <w:b/>
        </w:rPr>
        <w:t xml:space="preserve"> bersih sehat, riwayat thypoid</w:t>
      </w:r>
    </w:p>
    <w:p w:rsidR="0065616C" w:rsidRPr="00DA6681" w:rsidRDefault="0065616C" w:rsidP="00D000A7">
      <w:pPr>
        <w:spacing w:line="240" w:lineRule="auto"/>
        <w:jc w:val="both"/>
        <w:rPr>
          <w:rFonts w:ascii="Times New Roman" w:hAnsi="Times New Roman" w:cs="Times New Roman"/>
        </w:rPr>
      </w:pPr>
    </w:p>
    <w:p w:rsidR="00D000A7" w:rsidRPr="00DD2C76" w:rsidRDefault="00576973" w:rsidP="00187D79">
      <w:pPr>
        <w:spacing w:after="0" w:line="240" w:lineRule="auto"/>
        <w:rPr>
          <w:rFonts w:ascii="Times New Roman" w:hAnsi="Times New Roman" w:cs="Times New Roman"/>
          <w:b/>
          <w:i/>
          <w:lang w:val="id-ID"/>
        </w:rPr>
      </w:pPr>
      <w:r w:rsidRPr="00DD2C76">
        <w:rPr>
          <w:rFonts w:ascii="Times New Roman" w:hAnsi="Times New Roman" w:cs="Times New Roman"/>
          <w:b/>
          <w:i/>
          <w:iCs/>
        </w:rPr>
        <w:t>THE RELATHIONSHIP LIFESTYLE CLEANLY AND HEALTHY WITH A HISTORY THYPOID IN CHILDREN 7-12 YEARS</w:t>
      </w:r>
    </w:p>
    <w:p w:rsidR="00D000A7" w:rsidRPr="00DD2C76" w:rsidRDefault="00D000A7" w:rsidP="00187D79">
      <w:pPr>
        <w:spacing w:after="0" w:line="240" w:lineRule="auto"/>
        <w:rPr>
          <w:rFonts w:ascii="Times New Roman" w:hAnsi="Times New Roman" w:cs="Times New Roman"/>
          <w:b/>
          <w:i/>
        </w:rPr>
      </w:pPr>
      <w:r w:rsidRPr="00DD2C76">
        <w:rPr>
          <w:rFonts w:ascii="Times New Roman" w:hAnsi="Times New Roman" w:cs="Times New Roman"/>
          <w:b/>
          <w:i/>
        </w:rPr>
        <w:t>(Study in</w:t>
      </w:r>
      <w:r w:rsidR="00A74528" w:rsidRPr="00DD2C76">
        <w:rPr>
          <w:rFonts w:ascii="Times New Roman" w:hAnsi="Times New Roman" w:cs="Times New Roman"/>
          <w:b/>
          <w:i/>
          <w:lang w:val="id-ID"/>
        </w:rPr>
        <w:t xml:space="preserve"> </w:t>
      </w:r>
      <w:r w:rsidR="00A74528" w:rsidRPr="00DD2C76">
        <w:rPr>
          <w:rFonts w:ascii="Times New Roman" w:hAnsi="Times New Roman" w:cs="Times New Roman"/>
          <w:b/>
          <w:i/>
        </w:rPr>
        <w:t>SDN Candimulyo IV Jombang</w:t>
      </w:r>
      <w:r w:rsidRPr="00DD2C76">
        <w:rPr>
          <w:rFonts w:ascii="Times New Roman" w:hAnsi="Times New Roman" w:cs="Times New Roman"/>
          <w:b/>
          <w:i/>
        </w:rPr>
        <w:t>)</w:t>
      </w:r>
    </w:p>
    <w:p w:rsidR="00D000A7" w:rsidRPr="00DA6681" w:rsidRDefault="00D000A7" w:rsidP="00187D79">
      <w:pPr>
        <w:spacing w:line="240" w:lineRule="auto"/>
        <w:jc w:val="both"/>
        <w:rPr>
          <w:rFonts w:ascii="Times New Roman" w:hAnsi="Times New Roman" w:cs="Times New Roman"/>
          <w:b/>
          <w:bCs/>
          <w:i/>
          <w:u w:val="single"/>
          <w:lang w:val="id-ID"/>
        </w:rPr>
      </w:pPr>
    </w:p>
    <w:p w:rsidR="00D000A7" w:rsidRPr="00DA6681" w:rsidRDefault="00D000A7" w:rsidP="00D000A7">
      <w:pPr>
        <w:rPr>
          <w:rFonts w:ascii="Times New Roman" w:hAnsi="Times New Roman" w:cs="Times New Roman"/>
          <w:b/>
          <w:bCs/>
          <w:i/>
          <w:lang w:val="id-ID"/>
        </w:rPr>
      </w:pPr>
      <w:bookmarkStart w:id="0" w:name="_GoBack"/>
      <w:bookmarkEnd w:id="0"/>
      <w:r w:rsidRPr="00DA6681">
        <w:rPr>
          <w:rFonts w:ascii="Times New Roman" w:hAnsi="Times New Roman" w:cs="Times New Roman"/>
          <w:b/>
          <w:bCs/>
          <w:i/>
        </w:rPr>
        <w:t>ABSTRACT</w:t>
      </w:r>
    </w:p>
    <w:p w:rsidR="00FE4FED" w:rsidRPr="00DA6681" w:rsidRDefault="00395857" w:rsidP="00BD5D9F">
      <w:pPr>
        <w:spacing w:after="0" w:line="240" w:lineRule="auto"/>
        <w:jc w:val="both"/>
        <w:rPr>
          <w:rFonts w:ascii="Times New Roman" w:hAnsi="Times New Roman" w:cs="Times New Roman"/>
          <w:i/>
          <w:iCs/>
          <w:color w:val="FF0000"/>
        </w:rPr>
      </w:pPr>
      <w:r w:rsidRPr="00DA6681">
        <w:rPr>
          <w:rFonts w:ascii="Times New Roman" w:hAnsi="Times New Roman" w:cs="Times New Roman"/>
          <w:b/>
          <w:i/>
          <w:iCs/>
          <w:lang w:val="id-ID"/>
        </w:rPr>
        <w:t>Introduction</w:t>
      </w:r>
      <w:r w:rsidR="00753EA4" w:rsidRPr="00DA6681">
        <w:rPr>
          <w:rFonts w:ascii="Times New Roman" w:hAnsi="Times New Roman" w:cs="Times New Roman"/>
          <w:b/>
          <w:i/>
          <w:iCs/>
          <w:lang w:val="id-ID"/>
        </w:rPr>
        <w:t>:</w:t>
      </w:r>
      <w:r w:rsidR="00753EA4" w:rsidRPr="00DA6681">
        <w:rPr>
          <w:rFonts w:ascii="Times New Roman" w:hAnsi="Times New Roman" w:cs="Times New Roman"/>
          <w:i/>
          <w:iCs/>
          <w:lang w:val="id-ID"/>
        </w:rPr>
        <w:t xml:space="preserve"> </w:t>
      </w:r>
      <w:r w:rsidR="00576973" w:rsidRPr="00DA6681">
        <w:rPr>
          <w:rFonts w:ascii="Times New Roman" w:hAnsi="Times New Roman" w:cs="Times New Roman"/>
          <w:i/>
          <w:iCs/>
        </w:rPr>
        <w:t>Infectious diseases are the most commonly in develovment countries, one of its is typhoid</w:t>
      </w:r>
      <w:r w:rsidR="00576973" w:rsidRPr="00DA6681">
        <w:rPr>
          <w:rFonts w:ascii="Times New Roman" w:hAnsi="Times New Roman" w:cs="Times New Roman"/>
          <w:i/>
          <w:iCs/>
          <w:color w:val="FF0000"/>
        </w:rPr>
        <w:t xml:space="preserve">. </w:t>
      </w:r>
      <w:r w:rsidR="00576973" w:rsidRPr="00DA6681">
        <w:rPr>
          <w:rFonts w:ascii="Times New Roman" w:hAnsi="Times New Roman" w:cs="Times New Roman"/>
          <w:i/>
          <w:iCs/>
        </w:rPr>
        <w:t>Typhoid is a disease cause salmonella thypi bacteria</w:t>
      </w:r>
      <w:r w:rsidR="00576973" w:rsidRPr="00DA6681">
        <w:rPr>
          <w:rFonts w:ascii="Times New Roman" w:hAnsi="Times New Roman" w:cs="Times New Roman"/>
          <w:i/>
          <w:iCs/>
          <w:color w:val="FF0000"/>
        </w:rPr>
        <w:t xml:space="preserve">. </w:t>
      </w:r>
      <w:r w:rsidR="00576973" w:rsidRPr="00DA6681">
        <w:rPr>
          <w:rFonts w:ascii="Times New Roman" w:hAnsi="Times New Roman" w:cs="Times New Roman"/>
          <w:i/>
          <w:iCs/>
        </w:rPr>
        <w:t>Minimalize thyphoid than we can apply clean and healthy lifestyle.</w:t>
      </w:r>
      <w:r w:rsidR="00576973" w:rsidRPr="00DA6681">
        <w:rPr>
          <w:rFonts w:ascii="Times New Roman" w:hAnsi="Times New Roman" w:cs="Times New Roman"/>
          <w:i/>
          <w:iCs/>
          <w:color w:val="FF0000"/>
        </w:rPr>
        <w:t xml:space="preserve"> </w:t>
      </w:r>
      <w:r w:rsidR="00576973" w:rsidRPr="00DA6681">
        <w:rPr>
          <w:rFonts w:ascii="Times New Roman" w:hAnsi="Times New Roman" w:cs="Times New Roman"/>
          <w:b/>
          <w:i/>
          <w:iCs/>
          <w:color w:val="FF0000"/>
        </w:rPr>
        <w:t xml:space="preserve"> </w:t>
      </w:r>
      <w:r w:rsidR="00753EA4" w:rsidRPr="00DA6681">
        <w:rPr>
          <w:rFonts w:ascii="Times New Roman" w:hAnsi="Times New Roman" w:cs="Times New Roman"/>
          <w:b/>
          <w:i/>
          <w:iCs/>
          <w:lang w:val="id-ID"/>
        </w:rPr>
        <w:t>P</w:t>
      </w:r>
      <w:r w:rsidR="00576973" w:rsidRPr="00DA6681">
        <w:rPr>
          <w:rFonts w:ascii="Times New Roman" w:hAnsi="Times New Roman" w:cs="Times New Roman"/>
          <w:b/>
          <w:i/>
          <w:iCs/>
        </w:rPr>
        <w:t>urpose</w:t>
      </w:r>
      <w:r w:rsidR="00753EA4" w:rsidRPr="00DA6681">
        <w:rPr>
          <w:rFonts w:ascii="Times New Roman" w:hAnsi="Times New Roman" w:cs="Times New Roman"/>
          <w:b/>
          <w:i/>
          <w:iCs/>
          <w:lang w:val="id-ID"/>
        </w:rPr>
        <w:t>:</w:t>
      </w:r>
      <w:r w:rsidR="00576973" w:rsidRPr="00DA6681">
        <w:rPr>
          <w:rFonts w:ascii="Times New Roman" w:hAnsi="Times New Roman" w:cs="Times New Roman"/>
          <w:i/>
          <w:iCs/>
        </w:rPr>
        <w:t xml:space="preserve"> of this study was analyzed the relationship cleanly and healthy lifestyle with a history of typhoid in children 7-12 years at SDN Candimulyo IV Jombang.</w:t>
      </w:r>
      <w:r w:rsidR="00576973" w:rsidRPr="00DA6681">
        <w:rPr>
          <w:rFonts w:ascii="Times New Roman" w:hAnsi="Times New Roman" w:cs="Times New Roman"/>
          <w:i/>
          <w:iCs/>
          <w:color w:val="FF0000"/>
        </w:rPr>
        <w:t xml:space="preserve"> </w:t>
      </w:r>
      <w:r w:rsidR="00753EA4" w:rsidRPr="00DA6681">
        <w:rPr>
          <w:rFonts w:ascii="Times New Roman" w:hAnsi="Times New Roman" w:cs="Times New Roman"/>
          <w:b/>
          <w:i/>
          <w:iCs/>
          <w:lang w:val="id-ID"/>
        </w:rPr>
        <w:t>Method:</w:t>
      </w:r>
      <w:r w:rsidR="00753EA4" w:rsidRPr="00DA6681">
        <w:rPr>
          <w:rFonts w:ascii="Times New Roman" w:hAnsi="Times New Roman" w:cs="Times New Roman"/>
          <w:i/>
          <w:iCs/>
          <w:lang w:val="id-ID"/>
        </w:rPr>
        <w:t xml:space="preserve"> D</w:t>
      </w:r>
      <w:r w:rsidR="00576973" w:rsidRPr="00DA6681">
        <w:rPr>
          <w:rFonts w:ascii="Times New Roman" w:hAnsi="Times New Roman" w:cs="Times New Roman"/>
          <w:i/>
          <w:iCs/>
        </w:rPr>
        <w:t>esigned of the research uses correlational with cross sectional approach, the population of this study are all students of grade 3, 4 and 5 who in the SDN Candimulyo IV Jombang and the semple are 40 people with a history of typhoid</w:t>
      </w:r>
      <w:r w:rsidR="00576973" w:rsidRPr="00DA6681">
        <w:rPr>
          <w:rFonts w:ascii="Times New Roman" w:hAnsi="Times New Roman" w:cs="Times New Roman"/>
          <w:i/>
          <w:iCs/>
          <w:color w:val="FF0000"/>
        </w:rPr>
        <w:t xml:space="preserve"> </w:t>
      </w:r>
      <w:r w:rsidR="00576973" w:rsidRPr="00DA6681">
        <w:rPr>
          <w:rFonts w:ascii="Times New Roman" w:hAnsi="Times New Roman" w:cs="Times New Roman"/>
          <w:i/>
          <w:iCs/>
        </w:rPr>
        <w:t>and then the sampling used the total sampling technique</w:t>
      </w:r>
      <w:r w:rsidR="00576973" w:rsidRPr="00DA6681">
        <w:rPr>
          <w:rFonts w:ascii="Times New Roman" w:hAnsi="Times New Roman" w:cs="Times New Roman"/>
          <w:i/>
          <w:iCs/>
          <w:color w:val="FF0000"/>
        </w:rPr>
        <w:t xml:space="preserve">. </w:t>
      </w:r>
      <w:r w:rsidR="00576973" w:rsidRPr="00DA6681">
        <w:rPr>
          <w:rFonts w:ascii="Times New Roman" w:hAnsi="Times New Roman" w:cs="Times New Roman"/>
          <w:i/>
          <w:iCs/>
        </w:rPr>
        <w:t xml:space="preserve">The independent variable are clearly and healthy lifestyl and the dependent variable </w:t>
      </w:r>
      <w:proofErr w:type="gramStart"/>
      <w:r w:rsidR="00576973" w:rsidRPr="00DA6681">
        <w:rPr>
          <w:rFonts w:ascii="Times New Roman" w:hAnsi="Times New Roman" w:cs="Times New Roman"/>
          <w:i/>
          <w:iCs/>
        </w:rPr>
        <w:t>are  history</w:t>
      </w:r>
      <w:proofErr w:type="gramEnd"/>
      <w:r w:rsidR="00576973" w:rsidRPr="00DA6681">
        <w:rPr>
          <w:rFonts w:ascii="Times New Roman" w:hAnsi="Times New Roman" w:cs="Times New Roman"/>
          <w:i/>
          <w:iCs/>
        </w:rPr>
        <w:t xml:space="preserve"> typhoid. The technique of collecting data used a questionnaire. </w:t>
      </w:r>
      <w:proofErr w:type="gramStart"/>
      <w:r w:rsidR="00576973" w:rsidRPr="00DA6681">
        <w:rPr>
          <w:rFonts w:ascii="Times New Roman" w:hAnsi="Times New Roman" w:cs="Times New Roman"/>
          <w:i/>
          <w:iCs/>
        </w:rPr>
        <w:t>the</w:t>
      </w:r>
      <w:proofErr w:type="gramEnd"/>
      <w:r w:rsidR="00576973" w:rsidRPr="00DA6681">
        <w:rPr>
          <w:rFonts w:ascii="Times New Roman" w:hAnsi="Times New Roman" w:cs="Times New Roman"/>
          <w:i/>
          <w:iCs/>
          <w:color w:val="FF0000"/>
        </w:rPr>
        <w:t xml:space="preserve"> </w:t>
      </w:r>
      <w:r w:rsidR="00576973" w:rsidRPr="00DA6681">
        <w:rPr>
          <w:rFonts w:ascii="Times New Roman" w:hAnsi="Times New Roman" w:cs="Times New Roman"/>
          <w:i/>
          <w:iCs/>
        </w:rPr>
        <w:t xml:space="preserve">Processing of  data are editing, coding, scoring and tabulating by spearmant rank test analysis. </w:t>
      </w:r>
      <w:r w:rsidR="00576973" w:rsidRPr="00DA6681">
        <w:rPr>
          <w:rFonts w:ascii="Times New Roman" w:hAnsi="Times New Roman" w:cs="Times New Roman"/>
          <w:b/>
          <w:i/>
          <w:iCs/>
        </w:rPr>
        <w:t>Results</w:t>
      </w:r>
      <w:r w:rsidR="00753EA4" w:rsidRPr="00DA6681">
        <w:rPr>
          <w:rFonts w:ascii="Times New Roman" w:hAnsi="Times New Roman" w:cs="Times New Roman"/>
          <w:b/>
          <w:i/>
          <w:iCs/>
          <w:lang w:val="id-ID"/>
        </w:rPr>
        <w:t>:</w:t>
      </w:r>
      <w:r w:rsidR="00576973" w:rsidRPr="00DA6681">
        <w:rPr>
          <w:rFonts w:ascii="Times New Roman" w:hAnsi="Times New Roman" w:cs="Times New Roman"/>
          <w:i/>
          <w:iCs/>
        </w:rPr>
        <w:t xml:space="preserve"> of the study revealed that 40 respondents showed poor clearly and healthy lifestle was 31 respondents (77.5%),</w:t>
      </w:r>
      <w:r w:rsidR="00576973" w:rsidRPr="00DA6681">
        <w:rPr>
          <w:rFonts w:ascii="Times New Roman" w:hAnsi="Times New Roman" w:cs="Times New Roman"/>
          <w:i/>
          <w:iCs/>
          <w:color w:val="FF0000"/>
        </w:rPr>
        <w:t xml:space="preserve"> </w:t>
      </w:r>
      <w:r w:rsidR="00576973" w:rsidRPr="00DA6681">
        <w:rPr>
          <w:rFonts w:ascii="Times New Roman" w:hAnsi="Times New Roman" w:cs="Times New Roman"/>
          <w:i/>
          <w:iCs/>
        </w:rPr>
        <w:t xml:space="preserve">medium was 3 respondents (7.5%), good was 6 </w:t>
      </w:r>
      <w:r w:rsidR="00576973" w:rsidRPr="00DA6681">
        <w:rPr>
          <w:rFonts w:ascii="Times New Roman" w:hAnsi="Times New Roman" w:cs="Times New Roman"/>
          <w:i/>
          <w:iCs/>
        </w:rPr>
        <w:lastRenderedPageBreak/>
        <w:t xml:space="preserve">respondents (15.0%) and who had thypoid was 34 respondents (85.0%), never had thypoid history was 6 respondents ( 15.0%). The results of the spearmant rank test were obtained indigo ρ = 0,000 α = 0.05, it was accepted that there was a relationship </w:t>
      </w:r>
      <w:proofErr w:type="gramStart"/>
      <w:r w:rsidR="00576973" w:rsidRPr="00DA6681">
        <w:rPr>
          <w:rFonts w:ascii="Times New Roman" w:hAnsi="Times New Roman" w:cs="Times New Roman"/>
          <w:i/>
          <w:iCs/>
        </w:rPr>
        <w:t>cleanly  and</w:t>
      </w:r>
      <w:proofErr w:type="gramEnd"/>
      <w:r w:rsidR="00576973" w:rsidRPr="00DA6681">
        <w:rPr>
          <w:rFonts w:ascii="Times New Roman" w:hAnsi="Times New Roman" w:cs="Times New Roman"/>
          <w:i/>
          <w:iCs/>
        </w:rPr>
        <w:t xml:space="preserve"> healthy lifestyle with a history of typhoid in children 7-12 years in SDN Candimulyo IV Jombang.</w:t>
      </w:r>
      <w:r w:rsidR="00BD5D9F" w:rsidRPr="00DA6681">
        <w:rPr>
          <w:rFonts w:ascii="Times New Roman" w:hAnsi="Times New Roman" w:cs="Times New Roman"/>
          <w:i/>
          <w:iCs/>
          <w:color w:val="FF0000"/>
          <w:lang w:val="id-ID"/>
        </w:rPr>
        <w:t xml:space="preserve"> </w:t>
      </w:r>
      <w:r w:rsidR="00576973" w:rsidRPr="00DA6681">
        <w:rPr>
          <w:rFonts w:ascii="Times New Roman" w:hAnsi="Times New Roman" w:cs="Times New Roman"/>
          <w:b/>
          <w:i/>
          <w:iCs/>
        </w:rPr>
        <w:t xml:space="preserve"> </w:t>
      </w:r>
      <w:r w:rsidR="00753EA4" w:rsidRPr="00DA6681">
        <w:rPr>
          <w:rFonts w:ascii="Times New Roman" w:hAnsi="Times New Roman" w:cs="Times New Roman"/>
          <w:b/>
          <w:i/>
          <w:iCs/>
        </w:rPr>
        <w:t>C</w:t>
      </w:r>
      <w:r w:rsidR="00576973" w:rsidRPr="00DA6681">
        <w:rPr>
          <w:rFonts w:ascii="Times New Roman" w:hAnsi="Times New Roman" w:cs="Times New Roman"/>
          <w:b/>
          <w:i/>
          <w:iCs/>
        </w:rPr>
        <w:t>onclusion</w:t>
      </w:r>
      <w:r w:rsidR="00753EA4" w:rsidRPr="00DA6681">
        <w:rPr>
          <w:rFonts w:ascii="Times New Roman" w:hAnsi="Times New Roman" w:cs="Times New Roman"/>
          <w:b/>
          <w:i/>
          <w:iCs/>
          <w:lang w:val="id-ID"/>
        </w:rPr>
        <w:t>:</w:t>
      </w:r>
      <w:r w:rsidR="00576973" w:rsidRPr="00DA6681">
        <w:rPr>
          <w:rFonts w:ascii="Times New Roman" w:hAnsi="Times New Roman" w:cs="Times New Roman"/>
          <w:b/>
          <w:i/>
          <w:iCs/>
        </w:rPr>
        <w:t xml:space="preserve"> </w:t>
      </w:r>
      <w:r w:rsidR="00576973" w:rsidRPr="00DA6681">
        <w:rPr>
          <w:rFonts w:ascii="Times New Roman" w:hAnsi="Times New Roman" w:cs="Times New Roman"/>
          <w:i/>
          <w:iCs/>
        </w:rPr>
        <w:t xml:space="preserve">of this study, there is a relationship between cleanly and healthy lifestyle with a history of typhoid in children 7-12 years in SDN Candimulyo IV Jombang. </w:t>
      </w:r>
      <w:r w:rsidR="00FE4FED" w:rsidRPr="00DA6681">
        <w:rPr>
          <w:rFonts w:ascii="Times New Roman" w:hAnsi="Times New Roman" w:cs="Times New Roman"/>
          <w:b/>
          <w:i/>
          <w:iCs/>
          <w:lang w:val="id-ID"/>
        </w:rPr>
        <w:t>Suggestion</w:t>
      </w:r>
      <w:r w:rsidR="00753EA4" w:rsidRPr="00DA6681">
        <w:rPr>
          <w:rFonts w:ascii="Times New Roman" w:hAnsi="Times New Roman" w:cs="Times New Roman"/>
          <w:b/>
          <w:i/>
          <w:iCs/>
          <w:lang w:val="id-ID"/>
        </w:rPr>
        <w:t>:</w:t>
      </w:r>
      <w:r w:rsidR="00FE4FED" w:rsidRPr="00DA6681">
        <w:rPr>
          <w:rFonts w:ascii="Times New Roman" w:hAnsi="Times New Roman" w:cs="Times New Roman"/>
          <w:i/>
          <w:iCs/>
          <w:lang w:val="id-ID"/>
        </w:rPr>
        <w:t xml:space="preserve"> of research results can provide educational facilities for respondents in particular the behavior should not be snack in place on respondent who have a history of thypoid.</w:t>
      </w:r>
    </w:p>
    <w:p w:rsidR="00576973" w:rsidRPr="00DA6681" w:rsidRDefault="00576973" w:rsidP="00576973">
      <w:pPr>
        <w:spacing w:after="0" w:line="240" w:lineRule="auto"/>
        <w:ind w:firstLine="720"/>
        <w:jc w:val="both"/>
        <w:rPr>
          <w:rFonts w:ascii="Times New Roman" w:hAnsi="Times New Roman" w:cs="Times New Roman"/>
        </w:rPr>
      </w:pPr>
    </w:p>
    <w:p w:rsidR="00A74528" w:rsidRPr="00DA6681" w:rsidRDefault="00576973" w:rsidP="00BD5D9F">
      <w:pPr>
        <w:spacing w:line="240" w:lineRule="auto"/>
        <w:jc w:val="both"/>
        <w:rPr>
          <w:rFonts w:ascii="Times New Roman" w:hAnsi="Times New Roman" w:cs="Times New Roman"/>
          <w:b/>
          <w:i/>
          <w:lang w:val="id-ID"/>
        </w:rPr>
      </w:pPr>
      <w:r w:rsidRPr="00DA6681">
        <w:rPr>
          <w:rFonts w:ascii="Times New Roman" w:hAnsi="Times New Roman" w:cs="Times New Roman"/>
          <w:b/>
          <w:i/>
          <w:iCs/>
        </w:rPr>
        <w:t>Keywords: cleanly healthy lifestyle, typhoid</w:t>
      </w:r>
    </w:p>
    <w:p w:rsidR="009D18C6" w:rsidRPr="00DA6681" w:rsidRDefault="009D18C6">
      <w:pPr>
        <w:spacing w:after="0" w:line="240" w:lineRule="auto"/>
        <w:rPr>
          <w:rFonts w:ascii="Times New Roman" w:hAnsi="Times New Roman" w:cs="Times New Roman"/>
        </w:rPr>
      </w:pPr>
    </w:p>
    <w:p w:rsidR="00CC29EF" w:rsidRPr="00DA6681" w:rsidRDefault="00CC29EF">
      <w:pPr>
        <w:spacing w:after="0" w:line="240" w:lineRule="auto"/>
        <w:rPr>
          <w:rFonts w:ascii="Times New Roman" w:hAnsi="Times New Roman" w:cs="Times New Roman"/>
        </w:rPr>
        <w:sectPr w:rsidR="00CC29EF" w:rsidRPr="00DA6681" w:rsidSect="00AA4E55">
          <w:headerReference w:type="even" r:id="rId8"/>
          <w:footerReference w:type="even" r:id="rId9"/>
          <w:footerReference w:type="default" r:id="rId10"/>
          <w:pgSz w:w="11907" w:h="16839" w:code="9"/>
          <w:pgMar w:top="1701" w:right="1701" w:bottom="1701" w:left="1701" w:header="709" w:footer="709" w:gutter="0"/>
          <w:pgNumType w:start="40"/>
          <w:cols w:space="720"/>
          <w:docGrid w:linePitch="360"/>
        </w:sectPr>
      </w:pPr>
    </w:p>
    <w:p w:rsidR="00FD156C" w:rsidRPr="00DA6681" w:rsidRDefault="00546FAD">
      <w:pPr>
        <w:spacing w:after="0" w:line="240" w:lineRule="auto"/>
        <w:jc w:val="both"/>
        <w:rPr>
          <w:rFonts w:ascii="Times New Roman" w:hAnsi="Times New Roman" w:cs="Times New Roman"/>
          <w:b/>
          <w:lang w:val="id-ID"/>
        </w:rPr>
      </w:pPr>
      <w:r w:rsidRPr="00DA6681">
        <w:rPr>
          <w:rFonts w:ascii="Times New Roman" w:hAnsi="Times New Roman" w:cs="Times New Roman"/>
          <w:b/>
        </w:rPr>
        <w:lastRenderedPageBreak/>
        <w:t>PENDAHULUAN</w:t>
      </w:r>
    </w:p>
    <w:p w:rsidR="00FD156C" w:rsidRPr="00DA6681" w:rsidRDefault="00FD156C" w:rsidP="001C62DC">
      <w:pPr>
        <w:pStyle w:val="ListParagraph"/>
        <w:spacing w:after="0" w:line="240" w:lineRule="auto"/>
        <w:ind w:left="0"/>
        <w:jc w:val="both"/>
        <w:rPr>
          <w:rFonts w:ascii="Times New Roman" w:hAnsi="Times New Roman" w:cs="Times New Roman"/>
          <w:b/>
          <w:lang w:val="id-ID"/>
        </w:rPr>
      </w:pPr>
    </w:p>
    <w:p w:rsidR="001C62DC" w:rsidRPr="00DA6681" w:rsidRDefault="00363E8B" w:rsidP="001C62DC">
      <w:pPr>
        <w:pStyle w:val="ListParagraph"/>
        <w:spacing w:after="0" w:line="240" w:lineRule="auto"/>
        <w:ind w:left="0"/>
        <w:jc w:val="both"/>
        <w:rPr>
          <w:rFonts w:ascii="Times New Roman" w:hAnsi="Times New Roman" w:cs="Times New Roman"/>
          <w:noProof/>
        </w:rPr>
      </w:pPr>
      <w:r w:rsidRPr="00DA6681">
        <w:rPr>
          <w:rFonts w:ascii="Times New Roman" w:hAnsi="Times New Roman" w:cs="Times New Roman"/>
        </w:rPr>
        <w:t xml:space="preserve"> </w:t>
      </w:r>
      <w:proofErr w:type="gramStart"/>
      <w:r w:rsidR="001C62DC" w:rsidRPr="00DA6681">
        <w:rPr>
          <w:rFonts w:ascii="Times New Roman" w:hAnsi="Times New Roman" w:cs="Times New Roman"/>
        </w:rPr>
        <w:t>Penyakit menular yang paling sering terjadi di negara berkembang merupakan penyakit saluran pernafasan dan pencernaan.</w:t>
      </w:r>
      <w:proofErr w:type="gramEnd"/>
      <w:r w:rsidR="001C62DC" w:rsidRPr="00DA6681">
        <w:rPr>
          <w:rFonts w:ascii="Times New Roman" w:hAnsi="Times New Roman" w:cs="Times New Roman"/>
        </w:rPr>
        <w:t xml:space="preserve"> Salah satu diantaranya merupakan penyakit thypoid yang berada pada sistem pencernaan dan dapat menimbulkam gejala terus menerus.Thypoid merupakan penyakit yang masih edemik di Indonesia, dikarenakan masih berhubungan erat </w:t>
      </w:r>
      <w:proofErr w:type="gramStart"/>
      <w:r w:rsidR="001C62DC" w:rsidRPr="00DA6681">
        <w:rPr>
          <w:rFonts w:ascii="Times New Roman" w:hAnsi="Times New Roman" w:cs="Times New Roman"/>
        </w:rPr>
        <w:t>dengan  perilaku</w:t>
      </w:r>
      <w:proofErr w:type="gramEnd"/>
      <w:r w:rsidR="001C62DC" w:rsidRPr="00DA6681">
        <w:rPr>
          <w:rFonts w:ascii="Times New Roman" w:hAnsi="Times New Roman" w:cs="Times New Roman"/>
        </w:rPr>
        <w:t xml:space="preserve"> hidup bersih dan sehat (PHBS) di masyarakat. Penyakit thypoid ini termasuk penyakit yang bisa menyerang manusia baik manusia dewasa ataupun anak-anak, penyakit ini mudah tertular kepada anak-anak yang belum memenuhi kriteria PHBS yang sering dijumpai, dikarenakan masih kurang dalam menjaga kebersiham diri dan kebiasaan jajan diluar rumah pada anak usia 7-14 tahun </w:t>
      </w:r>
      <w:r w:rsidR="001C62DC" w:rsidRPr="00DA6681">
        <w:rPr>
          <w:rFonts w:ascii="Times New Roman" w:hAnsi="Times New Roman" w:cs="Times New Roman"/>
        </w:rPr>
        <w:fldChar w:fldCharType="begin" w:fldLock="1"/>
      </w:r>
      <w:r w:rsidR="001C62DC" w:rsidRPr="00DA6681">
        <w:rPr>
          <w:rFonts w:ascii="Times New Roman" w:hAnsi="Times New Roman" w:cs="Times New Roman"/>
        </w:rPr>
        <w:instrText>ADDIN CSL_CITATION { "citationItems" : [ { "id" : "ITEM-1", "itemData" : { "author" : [ { "dropping-particle" : "", "family" : "Lestari", "given" : "Yunita", "non-dropping-particle" : "", "parse-names" : false, "suffix" : "" }, { "dropping-particle" : "", "family" : "Nirmala", "given" : "Fifi G", "non-dropping-particle" : "", "parse-names" : false, "suffix" : "" }, { "dropping-particle" : "", "family" : "Saktiansyah", "given" : "La Ode Ahmad", "non-dropping-particle" : "", "parse-names" : false, "suffix" : "" } ], "container-title" : "Jimkesmas", "id" : "ITEM-1", "issue" : "6", "issued" : { "date-parts" : [ [ "2017" ] ] }, "page" : "1-9", "title" : "Analisis dampak kepadatan lalat, sanitasi lingkungan dan personal higiene terhadap kejadian demam tifoid di pemukiman uptd rumah pemotongan hewan (rph) kota kendari tahun 2017", "type" : "article-journal", "volume" : "2" }, "uris" : [ "http://www.mendeley.com/documents/?uuid=db1aadb9-a0d8-418e-8294-2ac1c9f7607a" ] } ], "mendeley" : { "formattedCitation" : "(Lestari, Nirmala and Saktiansyah, 2017)", "manualFormatting" : "(Lestari, Nirmala dan Saktiansyah, 2017)", "plainTextFormattedCitation" : "(Lestari, Nirmala and Saktiansyah, 2017)", "previouslyFormattedCitation" : "(Lestari, Nirmala and Saktiansyah, 2017)" }, "properties" : { "noteIndex" : 0 }, "schema" : "https://github.com/citation-style-language/schema/raw/master/csl-citation.json" }</w:instrText>
      </w:r>
      <w:r w:rsidR="001C62DC" w:rsidRPr="00DA6681">
        <w:rPr>
          <w:rFonts w:ascii="Times New Roman" w:hAnsi="Times New Roman" w:cs="Times New Roman"/>
        </w:rPr>
        <w:fldChar w:fldCharType="separate"/>
      </w:r>
      <w:r w:rsidR="001C62DC" w:rsidRPr="00DA6681">
        <w:rPr>
          <w:rFonts w:ascii="Times New Roman" w:hAnsi="Times New Roman" w:cs="Times New Roman"/>
          <w:noProof/>
        </w:rPr>
        <w:t>(Lestari, 2017)</w:t>
      </w:r>
      <w:r w:rsidR="001C62DC" w:rsidRPr="00DA6681">
        <w:rPr>
          <w:rFonts w:ascii="Times New Roman" w:hAnsi="Times New Roman" w:cs="Times New Roman"/>
        </w:rPr>
        <w:fldChar w:fldCharType="end"/>
      </w:r>
      <w:r w:rsidR="001C62DC" w:rsidRPr="00DA6681">
        <w:rPr>
          <w:rFonts w:ascii="Times New Roman" w:hAnsi="Times New Roman" w:cs="Times New Roman"/>
        </w:rPr>
        <w:t>.</w:t>
      </w:r>
    </w:p>
    <w:p w:rsidR="00FD156C" w:rsidRPr="00DA6681" w:rsidRDefault="00FD156C" w:rsidP="00D000A7">
      <w:pPr>
        <w:spacing w:after="0" w:line="240" w:lineRule="auto"/>
        <w:jc w:val="both"/>
        <w:rPr>
          <w:rFonts w:ascii="Times New Roman" w:hAnsi="Times New Roman" w:cs="Times New Roman"/>
          <w:lang w:val="id-ID"/>
        </w:rPr>
      </w:pPr>
    </w:p>
    <w:p w:rsidR="009D18C6" w:rsidRPr="00DA6681" w:rsidRDefault="00A2410C" w:rsidP="00D000A7">
      <w:pPr>
        <w:spacing w:after="0" w:line="240" w:lineRule="auto"/>
        <w:jc w:val="both"/>
        <w:rPr>
          <w:rFonts w:ascii="Times New Roman" w:hAnsi="Times New Roman" w:cs="Times New Roman"/>
          <w:lang w:val="id-ID"/>
        </w:rPr>
      </w:pPr>
      <w:r w:rsidRPr="00DA6681">
        <w:rPr>
          <w:rFonts w:ascii="Times New Roman" w:hAnsi="Times New Roman" w:cs="Times New Roman"/>
        </w:rPr>
        <w:t xml:space="preserve">Berdasarkan data WHO pada tahun 2016 secara global </w:t>
      </w:r>
      <w:proofErr w:type="gramStart"/>
      <w:r w:rsidRPr="00DA6681">
        <w:rPr>
          <w:rFonts w:ascii="Times New Roman" w:hAnsi="Times New Roman" w:cs="Times New Roman"/>
        </w:rPr>
        <w:t>setiap  tahunnya</w:t>
      </w:r>
      <w:proofErr w:type="gramEnd"/>
      <w:r w:rsidRPr="00DA6681">
        <w:rPr>
          <w:rFonts w:ascii="Times New Roman" w:hAnsi="Times New Roman" w:cs="Times New Roman"/>
        </w:rPr>
        <w:t xml:space="preserve"> terjadi 222.000 kasus thypoid sampai menyebabkan kematian yang terjadi di negara berpenghasilan rendah dan menengah</w:t>
      </w:r>
      <w:r w:rsidRPr="00DA6681">
        <w:rPr>
          <w:rFonts w:ascii="Times New Roman" w:hAnsi="Times New Roman" w:cs="Times New Roman"/>
          <w:lang w:val="id-ID"/>
        </w:rPr>
        <w:t xml:space="preserve">. </w:t>
      </w:r>
      <w:r w:rsidRPr="00DA6681">
        <w:rPr>
          <w:rFonts w:ascii="Times New Roman" w:hAnsi="Times New Roman" w:cs="Times New Roman"/>
        </w:rPr>
        <w:t xml:space="preserve">Berdasarkan data profil kesehatan Indonesia pada tahun 2010 penyakit thypoid menduduki peringkat ke 3 dengan total kasus  sebanyak 41.081 penderita dengan prevalensi laki-laki 19.706 orang,  perempuan 21.375 orang dan penderita yang meninggal sebanyak 274 orang </w:t>
      </w:r>
      <w:r w:rsidRPr="00DA6681">
        <w:rPr>
          <w:rFonts w:ascii="Times New Roman" w:hAnsi="Times New Roman" w:cs="Times New Roman"/>
        </w:rPr>
        <w:fldChar w:fldCharType="begin" w:fldLock="1"/>
      </w:r>
      <w:r w:rsidRPr="00DA6681">
        <w:rPr>
          <w:rFonts w:ascii="Times New Roman" w:hAnsi="Times New Roman" w:cs="Times New Roman"/>
        </w:rPr>
        <w:instrText>ADDIN CSL_CITATION { "citationItems" : [ { "id" : "ITEM-1", "itemData" : { "author" : [ { "dropping-particle" : "", "family" : "Lestari", "given" : "Yunita", "non-dropping-particle" : "", "parse-names" : false, "suffix" : "" }, { "dropping-particle" : "", "family" : "Nirmala", "given" : "Fifi G", "non-dropping-particle" : "", "parse-names" : false, "suffix" : "" }, { "dropping-particle" : "", "family" : "Saktiansyah", "given" : "La Ode Ahmad", "non-dropping-particle" : "", "parse-names" : false, "suffix" : "" } ], "container-title" : "Jimkesmas", "id" : "ITEM-1", "issue" : "6", "issued" : { "date-parts" : [ [ "2017" ] ] }, "page" : "1-9", "title" : "Analisis dampak kepadatan lalat, sanitasi lingkungan dan personal higiene terhadap kejadian demam tifoid di pemukiman uptd rumah pemotongan hewan (rph) kota kendari tahun 2017", "type" : "article-journal", "volume" : "2" }, "uris" : [ "http://www.mendeley.com/documents/?uuid=db1aadb9-a0d8-418e-8294-2ac1c9f7607a" ] } ], "mendeley" : { "formattedCitation" : "(Lestari, Nirmala and Saktiansyah, 2017)", "plainTextFormattedCitation" : "(Lestari, Nirmala and Saktiansyah, 2017)", "previouslyFormattedCitation" : "(Lestari, Nirmala and Saktiansyah, 2017)" }, "properties" : { "noteIndex" : 0 }, "schema" : "https://github.com/citation-style-language/schema/raw/master/csl-citation.json" }</w:instrText>
      </w:r>
      <w:r w:rsidRPr="00DA6681">
        <w:rPr>
          <w:rFonts w:ascii="Times New Roman" w:hAnsi="Times New Roman" w:cs="Times New Roman"/>
        </w:rPr>
        <w:fldChar w:fldCharType="separate"/>
      </w:r>
      <w:r w:rsidRPr="00DA6681">
        <w:rPr>
          <w:rFonts w:ascii="Times New Roman" w:hAnsi="Times New Roman" w:cs="Times New Roman"/>
          <w:noProof/>
        </w:rPr>
        <w:t>(Lestari,2017)</w:t>
      </w:r>
      <w:r w:rsidRPr="00DA6681">
        <w:rPr>
          <w:rFonts w:ascii="Times New Roman" w:hAnsi="Times New Roman" w:cs="Times New Roman"/>
        </w:rPr>
        <w:fldChar w:fldCharType="end"/>
      </w:r>
      <w:r w:rsidRPr="00DA6681">
        <w:rPr>
          <w:rFonts w:ascii="Times New Roman" w:hAnsi="Times New Roman" w:cs="Times New Roman"/>
        </w:rPr>
        <w:t xml:space="preserve">. Berdasarkan data dari Dinas Kesehatan Jawa Timur pada  tahun 2013 penyakit thypoid merupakan 10 penyakit terbanyak yang di derita di provinsi Jawa Timur. Kasus thypoid sebanyak 1774 penderita dengan thypoid klinis dan sebanyak 1489 penderita dengan widal </w:t>
      </w:r>
      <w:r w:rsidRPr="00DA6681">
        <w:rPr>
          <w:rFonts w:ascii="Times New Roman" w:hAnsi="Times New Roman" w:cs="Times New Roman"/>
        </w:rPr>
        <w:lastRenderedPageBreak/>
        <w:t xml:space="preserve">positif </w:t>
      </w:r>
      <w:r w:rsidRPr="00DA6681">
        <w:rPr>
          <w:rFonts w:ascii="Times New Roman" w:hAnsi="Times New Roman" w:cs="Times New Roman"/>
        </w:rPr>
        <w:fldChar w:fldCharType="begin" w:fldLock="1"/>
      </w:r>
      <w:r w:rsidRPr="00DA6681">
        <w:rPr>
          <w:rFonts w:ascii="Times New Roman" w:hAnsi="Times New Roman" w:cs="Times New Roman"/>
        </w:rPr>
        <w:instrText>ADDIN CSL_CITATION { "citationItems" : [ { "id" : "ITEM-1", "itemData" : { "author" : [ { "dropping-particle" : "", "family" : "Wilayah", "given" : "D I", "non-dropping-particle" : "", "parse-names" : false, "suffix" : "" }, { "dropping-particle" : "", "family" : "Puskesmas", "given" : "Kerja", "non-dropping-particle" : "", "parse-names" : false, "suffix" : "" } ], "id" : "ITEM-1", "issued" : { "date-parts" : [ [ "2019" ] ] }, "title" : "Nursing News Volume 4, Nomor 1, 2019", "type" : "article-journal", "volume" : "4" }, "uris" : [ "http://www.mendeley.com/documents/?uuid=589f5cdc-3ea5-4ade-bf2b-68ae5dd6ee39" ] } ], "mendeley" : { "formattedCitation" : "(Wilayah and Puskesmas, 2019)", "manualFormatting" : "(Ernawati,Supriyadi,Jefry 2019)", "plainTextFormattedCitation" : "(Wilayah and Puskesmas, 2019)", "previouslyFormattedCitation" : "(Wilayah and Puskesmas, 2019)" }, "properties" : { "noteIndex" : 0 }, "schema" : "https://github.com/citation-style-language/schema/raw/master/csl-citation.json" }</w:instrText>
      </w:r>
      <w:r w:rsidRPr="00DA6681">
        <w:rPr>
          <w:rFonts w:ascii="Times New Roman" w:hAnsi="Times New Roman" w:cs="Times New Roman"/>
        </w:rPr>
        <w:fldChar w:fldCharType="separate"/>
      </w:r>
      <w:r w:rsidRPr="00DA6681">
        <w:rPr>
          <w:rFonts w:ascii="Times New Roman" w:hAnsi="Times New Roman" w:cs="Times New Roman"/>
          <w:noProof/>
        </w:rPr>
        <w:t>(Ernawati, 2019)</w:t>
      </w:r>
      <w:r w:rsidRPr="00DA6681">
        <w:rPr>
          <w:rFonts w:ascii="Times New Roman" w:hAnsi="Times New Roman" w:cs="Times New Roman"/>
        </w:rPr>
        <w:fldChar w:fldCharType="end"/>
      </w:r>
      <w:r w:rsidRPr="00DA6681">
        <w:rPr>
          <w:rFonts w:ascii="Times New Roman" w:hAnsi="Times New Roman" w:cs="Times New Roman"/>
        </w:rPr>
        <w:t>. Berdasarkan data dari Dinas Kesehatan Kabupaten Jombang tahun 2018 di dapatkan bahwa  penyakit thypoid sebanyak  1.873 penderita dengan klinis thypoid dan 2.127 penderita dengan widal positif.</w:t>
      </w:r>
      <w:r w:rsidRPr="00DA6681">
        <w:rPr>
          <w:rFonts w:ascii="Times New Roman" w:hAnsi="Times New Roman" w:cs="Times New Roman"/>
          <w:lang w:val="id-ID"/>
        </w:rPr>
        <w:t xml:space="preserve"> Hasil s</w:t>
      </w:r>
      <w:r w:rsidRPr="00DA6681">
        <w:rPr>
          <w:rFonts w:ascii="Times New Roman" w:hAnsi="Times New Roman" w:cs="Times New Roman"/>
        </w:rPr>
        <w:t xml:space="preserve">tudi pendahuluan yang dilakukan oleh peneliti di SDN Candimulyo IV didapatkan data dari kelas 3, 4, dan 5 yang memiliki riwayat thypoid sebanyak 43 siswa. </w:t>
      </w:r>
      <w:proofErr w:type="gramStart"/>
      <w:r w:rsidRPr="00DA6681">
        <w:rPr>
          <w:rFonts w:ascii="Times New Roman" w:hAnsi="Times New Roman" w:cs="Times New Roman"/>
        </w:rPr>
        <w:t>Peneliti melakukan wawancara kepada 10 siswa yang mempunyai riwayat thypoid didapatkan bahwa siswa yang berperilaku hidup bersih dan sehat yang kurang baik sebanyak 7 siswa.</w:t>
      </w:r>
      <w:proofErr w:type="gramEnd"/>
      <w:r w:rsidRPr="00DA6681">
        <w:rPr>
          <w:rFonts w:ascii="Times New Roman" w:hAnsi="Times New Roman" w:cs="Times New Roman"/>
        </w:rPr>
        <w:t xml:space="preserve"> </w:t>
      </w:r>
    </w:p>
    <w:p w:rsidR="00FD156C" w:rsidRPr="00DA6681" w:rsidRDefault="00FD156C" w:rsidP="00363E8B">
      <w:pPr>
        <w:pStyle w:val="NoSpacing"/>
        <w:jc w:val="both"/>
        <w:rPr>
          <w:rFonts w:ascii="Times New Roman" w:hAnsi="Times New Roman" w:cs="Times New Roman"/>
          <w:lang w:val="id-ID"/>
        </w:rPr>
      </w:pPr>
    </w:p>
    <w:p w:rsidR="00363E8B" w:rsidRPr="00DA6681" w:rsidRDefault="00363E8B" w:rsidP="00363E8B">
      <w:pPr>
        <w:pStyle w:val="NoSpacing"/>
        <w:jc w:val="both"/>
        <w:rPr>
          <w:rFonts w:ascii="Times New Roman" w:hAnsi="Times New Roman" w:cs="Times New Roman"/>
          <w:lang w:val="id-ID"/>
        </w:rPr>
      </w:pPr>
      <w:r w:rsidRPr="00DA6681">
        <w:rPr>
          <w:rFonts w:ascii="Times New Roman" w:hAnsi="Times New Roman" w:cs="Times New Roman"/>
        </w:rPr>
        <w:t xml:space="preserve"> </w:t>
      </w:r>
      <w:proofErr w:type="gramStart"/>
      <w:r w:rsidR="00A2410C" w:rsidRPr="00DA6681">
        <w:rPr>
          <w:rFonts w:ascii="Times New Roman" w:hAnsi="Times New Roman" w:cs="Times New Roman"/>
        </w:rPr>
        <w:t xml:space="preserve">Penyakit thypoid disebabkan oleh </w:t>
      </w:r>
      <w:r w:rsidR="00A2410C" w:rsidRPr="00DA6681">
        <w:rPr>
          <w:rFonts w:ascii="Times New Roman" w:hAnsi="Times New Roman" w:cs="Times New Roman"/>
          <w:i/>
        </w:rPr>
        <w:t>salmonella thypi</w:t>
      </w:r>
      <w:r w:rsidR="00A2410C" w:rsidRPr="00DA6681">
        <w:rPr>
          <w:rFonts w:ascii="Times New Roman" w:hAnsi="Times New Roman" w:cs="Times New Roman"/>
        </w:rPr>
        <w:t>, penyakit ini sangat erat keterkaitanya dengan dengan lingkungan yang kumuh dan tempat umum.</w:t>
      </w:r>
      <w:proofErr w:type="gramEnd"/>
      <w:r w:rsidR="00A2410C" w:rsidRPr="00DA6681">
        <w:rPr>
          <w:rFonts w:ascii="Times New Roman" w:hAnsi="Times New Roman" w:cs="Times New Roman"/>
        </w:rPr>
        <w:t xml:space="preserve">  Penderita cenderung tidak memperhatikan perilaku hidup </w:t>
      </w:r>
      <w:proofErr w:type="gramStart"/>
      <w:r w:rsidR="00A2410C" w:rsidRPr="00DA6681">
        <w:rPr>
          <w:rFonts w:ascii="Times New Roman" w:hAnsi="Times New Roman" w:cs="Times New Roman"/>
        </w:rPr>
        <w:t>sehat  seperti</w:t>
      </w:r>
      <w:proofErr w:type="gramEnd"/>
      <w:r w:rsidR="00A2410C" w:rsidRPr="00DA6681">
        <w:rPr>
          <w:rFonts w:ascii="Times New Roman" w:hAnsi="Times New Roman" w:cs="Times New Roman"/>
        </w:rPr>
        <w:t xml:space="preserve"> mencuci tangan sebelum makan dan sering membeli makanan di luar rumah yang secara tidak lansung terkontaminasi oleh  bakteri </w:t>
      </w:r>
      <w:r w:rsidR="00A2410C" w:rsidRPr="00DA6681">
        <w:rPr>
          <w:rFonts w:ascii="Times New Roman" w:hAnsi="Times New Roman" w:cs="Times New Roman"/>
          <w:i/>
        </w:rPr>
        <w:t>salmonella thypi</w:t>
      </w:r>
      <w:r w:rsidR="00A2410C" w:rsidRPr="00DA6681">
        <w:rPr>
          <w:rFonts w:ascii="Times New Roman" w:hAnsi="Times New Roman" w:cs="Times New Roman"/>
        </w:rPr>
        <w:t xml:space="preserve">. Penyakit thypoid dapat menular melalui makanan dan minuman yang terkontaminasi yang bersumber dari tinja manusian,lalat,hama,air tercemar </w:t>
      </w:r>
      <w:r w:rsidR="00A2410C" w:rsidRPr="00DA6681">
        <w:rPr>
          <w:rFonts w:ascii="Times New Roman" w:hAnsi="Times New Roman" w:cs="Times New Roman"/>
        </w:rPr>
        <w:fldChar w:fldCharType="begin" w:fldLock="1"/>
      </w:r>
      <w:r w:rsidR="00A2410C" w:rsidRPr="00DA6681">
        <w:rPr>
          <w:rFonts w:ascii="Times New Roman" w:hAnsi="Times New Roman" w:cs="Times New Roman"/>
        </w:rPr>
        <w:instrText>ADDIN CSL_CITATION { "citationItems" : [ { "id" : "ITEM-1", "itemData" : { "author" : [ { "dropping-particle" : "", "family" : "Malau", "given" : "Vinta Mariko", "non-dropping-particle" : "", "parse-names" : false, "suffix" : "" } ], "id" : "ITEM-1", "issued" : { "date-parts" : [ [ "2015" ] ] }, "page" : "589-598", "title" : "MAKANAN RUMAH TANGGA DENGAN KEJADIAN DEMAM TIFOID PADA ANAK UMUR 5-14 TAHUN DI WILAYAH", "type" : "article-journal", "volume" : "3" }, "uris" : [ "http://www.mendeley.com/documents/?uuid=52f2440c-79d5-4b7b-baa7-6d8c3efb09c0" ] } ], "mendeley" : { "formattedCitation" : "(Malau, 2015)", "manualFormatting" : "(Malau,Budiono,Yusniar 2015)", "plainTextFormattedCitation" : "(Malau, 2015)", "previouslyFormattedCitation" : "(Malau, 2015)" }, "properties" : { "noteIndex" : 0 }, "schema" : "https://github.com/citation-style-language/schema/raw/master/csl-citation.json" }</w:instrText>
      </w:r>
      <w:r w:rsidR="00A2410C" w:rsidRPr="00DA6681">
        <w:rPr>
          <w:rFonts w:ascii="Times New Roman" w:hAnsi="Times New Roman" w:cs="Times New Roman"/>
        </w:rPr>
        <w:fldChar w:fldCharType="separate"/>
      </w:r>
      <w:r w:rsidR="00A2410C" w:rsidRPr="00DA6681">
        <w:rPr>
          <w:rFonts w:ascii="Times New Roman" w:hAnsi="Times New Roman" w:cs="Times New Roman"/>
          <w:noProof/>
        </w:rPr>
        <w:t>(Malau,2015)</w:t>
      </w:r>
      <w:r w:rsidR="00A2410C" w:rsidRPr="00DA6681">
        <w:rPr>
          <w:rFonts w:ascii="Times New Roman" w:hAnsi="Times New Roman" w:cs="Times New Roman"/>
        </w:rPr>
        <w:fldChar w:fldCharType="end"/>
      </w:r>
      <w:r w:rsidR="00A2410C" w:rsidRPr="00DA6681">
        <w:rPr>
          <w:rFonts w:ascii="Times New Roman" w:hAnsi="Times New Roman" w:cs="Times New Roman"/>
        </w:rPr>
        <w:t>.</w:t>
      </w:r>
    </w:p>
    <w:p w:rsidR="00FD156C" w:rsidRPr="00DA6681" w:rsidRDefault="00FD156C" w:rsidP="00363E8B">
      <w:pPr>
        <w:pStyle w:val="NoSpacing"/>
        <w:jc w:val="both"/>
        <w:rPr>
          <w:rFonts w:ascii="Times New Roman" w:hAnsi="Times New Roman" w:cs="Times New Roman"/>
          <w:lang w:val="id-ID"/>
        </w:rPr>
      </w:pPr>
    </w:p>
    <w:p w:rsidR="00363E8B" w:rsidRPr="00DA6681" w:rsidRDefault="00A2410C" w:rsidP="00FD156C">
      <w:pPr>
        <w:pStyle w:val="NoSpacing"/>
        <w:spacing w:after="240"/>
        <w:jc w:val="both"/>
        <w:rPr>
          <w:rFonts w:ascii="Times New Roman" w:hAnsi="Times New Roman" w:cs="Times New Roman"/>
          <w:lang w:val="id-ID"/>
        </w:rPr>
      </w:pPr>
      <w:proofErr w:type="gramStart"/>
      <w:r w:rsidRPr="00DA6681">
        <w:rPr>
          <w:rFonts w:ascii="Times New Roman" w:hAnsi="Times New Roman" w:cs="Times New Roman"/>
        </w:rPr>
        <w:t>Pecegahan penyakit thypoid harus di hubungakan dengan perilaku hidup bersih dan sehat seperti mejaga pola makan yang higienis serta lingkungan yang bersih dan nyaman terutama bagi anak-anak yang kurang memperhatikan kebersihan dan kesehatanya.</w:t>
      </w:r>
      <w:proofErr w:type="gramEnd"/>
      <w:r w:rsidRPr="00DA6681">
        <w:rPr>
          <w:rFonts w:ascii="Times New Roman" w:hAnsi="Times New Roman" w:cs="Times New Roman"/>
        </w:rPr>
        <w:t xml:space="preserve"> Cara untuk memperkecil kemungkinana terserang bakteri </w:t>
      </w:r>
      <w:r w:rsidRPr="00DA6681">
        <w:rPr>
          <w:rFonts w:ascii="Times New Roman" w:hAnsi="Times New Roman" w:cs="Times New Roman"/>
          <w:i/>
        </w:rPr>
        <w:t>salmonella thypi</w:t>
      </w:r>
      <w:r w:rsidRPr="00DA6681">
        <w:rPr>
          <w:rFonts w:ascii="Times New Roman" w:hAnsi="Times New Roman" w:cs="Times New Roman"/>
        </w:rPr>
        <w:t xml:space="preserve"> , maka setiap anak-anak umur 7-12 tahun diharapkan menjaga kebersihan diri sendiri seperti mencuci tangan sebelum atau </w:t>
      </w:r>
      <w:r w:rsidRPr="00DA6681">
        <w:rPr>
          <w:rFonts w:ascii="Times New Roman" w:hAnsi="Times New Roman" w:cs="Times New Roman"/>
        </w:rPr>
        <w:lastRenderedPageBreak/>
        <w:t>sesudah makan, memperhatiakn kualitas makanan dan minuman yang akan di konsumsi.</w:t>
      </w:r>
    </w:p>
    <w:p w:rsidR="009D18C6" w:rsidRPr="00DA6681" w:rsidRDefault="00A2410C" w:rsidP="00FD156C">
      <w:pPr>
        <w:spacing w:after="240" w:line="240" w:lineRule="auto"/>
        <w:jc w:val="both"/>
        <w:rPr>
          <w:rFonts w:ascii="Times New Roman" w:hAnsi="Times New Roman" w:cs="Times New Roman"/>
          <w:lang w:val="id-ID"/>
        </w:rPr>
      </w:pPr>
      <w:proofErr w:type="gramStart"/>
      <w:r w:rsidRPr="00DA6681">
        <w:rPr>
          <w:rFonts w:ascii="Times New Roman" w:hAnsi="Times New Roman" w:cs="Times New Roman"/>
        </w:rPr>
        <w:t>Menganalisis hubungan perilaku hidup bersih dan sehat dengan riwayat thypoid pada anak umur 7-12 tahun di SDN Candimulyo IV Kecamatan Jombang Kabupaten Jombang.</w:t>
      </w:r>
      <w:proofErr w:type="gramEnd"/>
    </w:p>
    <w:p w:rsidR="00187D79" w:rsidRPr="00DA6681" w:rsidRDefault="00187D79" w:rsidP="00FD156C">
      <w:pPr>
        <w:spacing w:after="240" w:line="240" w:lineRule="auto"/>
        <w:jc w:val="both"/>
        <w:rPr>
          <w:rFonts w:ascii="Times New Roman" w:hAnsi="Times New Roman" w:cs="Times New Roman"/>
          <w:lang w:val="id-ID"/>
        </w:rPr>
      </w:pPr>
    </w:p>
    <w:p w:rsidR="00624490" w:rsidRPr="00DA6681" w:rsidRDefault="00624490" w:rsidP="00624490">
      <w:pPr>
        <w:pStyle w:val="NoSpacing"/>
        <w:jc w:val="both"/>
        <w:rPr>
          <w:rFonts w:ascii="Times New Roman" w:hAnsi="Times New Roman" w:cs="Times New Roman"/>
          <w:b/>
          <w:bCs/>
          <w:shd w:val="clear" w:color="auto" w:fill="FFFFFF"/>
          <w:lang w:val="id-ID"/>
        </w:rPr>
      </w:pPr>
      <w:r w:rsidRPr="00DA6681">
        <w:rPr>
          <w:rFonts w:ascii="Times New Roman" w:hAnsi="Times New Roman" w:cs="Times New Roman"/>
          <w:b/>
          <w:bCs/>
          <w:shd w:val="clear" w:color="auto" w:fill="FFFFFF"/>
        </w:rPr>
        <w:t>BAHAN DAN METODE PENELITIAN</w:t>
      </w:r>
    </w:p>
    <w:p w:rsidR="00FD156C" w:rsidRPr="00DA6681" w:rsidRDefault="00FD156C" w:rsidP="00FD156C">
      <w:pPr>
        <w:spacing w:after="0" w:line="240" w:lineRule="auto"/>
        <w:ind w:right="-1"/>
        <w:jc w:val="both"/>
        <w:rPr>
          <w:rFonts w:ascii="Times New Roman" w:hAnsi="Times New Roman" w:cs="Times New Roman"/>
          <w:b/>
          <w:bCs/>
          <w:shd w:val="clear" w:color="auto" w:fill="FFFFFF"/>
          <w:lang w:val="id-ID"/>
        </w:rPr>
      </w:pPr>
    </w:p>
    <w:p w:rsidR="00187D79" w:rsidRPr="00DA6681" w:rsidRDefault="00837958" w:rsidP="00FD156C">
      <w:pPr>
        <w:spacing w:after="0" w:line="240" w:lineRule="auto"/>
        <w:ind w:right="-1"/>
        <w:jc w:val="both"/>
        <w:rPr>
          <w:rFonts w:ascii="Times New Roman" w:hAnsi="Times New Roman" w:cs="Times New Roman"/>
          <w:lang w:val="id-ID"/>
        </w:rPr>
      </w:pPr>
      <w:r w:rsidRPr="00DA6681">
        <w:rPr>
          <w:rFonts w:ascii="Times New Roman" w:hAnsi="Times New Roman" w:cs="Times New Roman"/>
        </w:rPr>
        <w:t>Desain penelitian ini adalah analitik</w:t>
      </w:r>
      <w:r w:rsidR="00A2410C" w:rsidRPr="00DA6681">
        <w:rPr>
          <w:rFonts w:ascii="Times New Roman" w:hAnsi="Times New Roman" w:cs="Times New Roman"/>
          <w:lang w:val="id-ID"/>
        </w:rPr>
        <w:t xml:space="preserve"> korelasi dengan pendekatan </w:t>
      </w:r>
      <w:r w:rsidR="00A2410C" w:rsidRPr="00DA6681">
        <w:rPr>
          <w:rFonts w:ascii="Times New Roman" w:hAnsi="Times New Roman" w:cs="Times New Roman"/>
          <w:i/>
          <w:lang w:val="id-ID"/>
        </w:rPr>
        <w:t>cross sectional</w:t>
      </w:r>
      <w:r w:rsidR="00A2410C" w:rsidRPr="00DA6681">
        <w:rPr>
          <w:rFonts w:ascii="Times New Roman" w:hAnsi="Times New Roman" w:cs="Times New Roman"/>
          <w:lang w:val="id-ID"/>
        </w:rPr>
        <w:t xml:space="preserve">. </w:t>
      </w:r>
      <w:r w:rsidRPr="00DA6681">
        <w:rPr>
          <w:rFonts w:ascii="Times New Roman" w:hAnsi="Times New Roman" w:cs="Times New Roman"/>
        </w:rPr>
        <w:t>Populasi dalam penelitian ini adalah</w:t>
      </w:r>
      <w:r w:rsidR="00065CAA" w:rsidRPr="00DA6681">
        <w:rPr>
          <w:rFonts w:ascii="Times New Roman" w:hAnsi="Times New Roman" w:cs="Times New Roman"/>
          <w:lang w:val="id-ID"/>
        </w:rPr>
        <w:t xml:space="preserve"> </w:t>
      </w:r>
      <w:r w:rsidR="00065CAA" w:rsidRPr="00DA6681">
        <w:rPr>
          <w:rFonts w:ascii="Times New Roman" w:hAnsi="Times New Roman" w:cs="Times New Roman"/>
        </w:rPr>
        <w:t xml:space="preserve">semua siswa siswi kelas 3, 4 dan </w:t>
      </w:r>
      <w:proofErr w:type="gramStart"/>
      <w:r w:rsidR="00065CAA" w:rsidRPr="00DA6681">
        <w:rPr>
          <w:rFonts w:ascii="Times New Roman" w:hAnsi="Times New Roman" w:cs="Times New Roman"/>
        </w:rPr>
        <w:t>5  yang</w:t>
      </w:r>
      <w:proofErr w:type="gramEnd"/>
      <w:r w:rsidR="00065CAA" w:rsidRPr="00DA6681">
        <w:rPr>
          <w:rFonts w:ascii="Times New Roman" w:hAnsi="Times New Roman" w:cs="Times New Roman"/>
        </w:rPr>
        <w:t xml:space="preserve"> berjumlah 4</w:t>
      </w:r>
      <w:r w:rsidR="00065CAA" w:rsidRPr="00DA6681">
        <w:rPr>
          <w:rFonts w:ascii="Times New Roman" w:hAnsi="Times New Roman" w:cs="Times New Roman"/>
          <w:lang w:val="id-ID"/>
        </w:rPr>
        <w:t>0</w:t>
      </w:r>
      <w:r w:rsidR="00065CAA" w:rsidRPr="00DA6681">
        <w:rPr>
          <w:rFonts w:ascii="Times New Roman" w:hAnsi="Times New Roman" w:cs="Times New Roman"/>
        </w:rPr>
        <w:t xml:space="preserve"> dengan riwayat thypoid di SDN Candimulyo Kecamatan Jombang, Kabupaten Jombang.</w:t>
      </w:r>
      <w:r w:rsidR="00065CAA" w:rsidRPr="00DA6681">
        <w:rPr>
          <w:rFonts w:ascii="Times New Roman" w:hAnsi="Times New Roman" w:cs="Times New Roman"/>
          <w:lang w:val="id-ID"/>
        </w:rPr>
        <w:t xml:space="preserve"> </w:t>
      </w:r>
      <w:proofErr w:type="gramStart"/>
      <w:r w:rsidRPr="00DA6681">
        <w:rPr>
          <w:rFonts w:ascii="Times New Roman" w:hAnsi="Times New Roman" w:cs="Times New Roman"/>
        </w:rPr>
        <w:t xml:space="preserve">Teknik sampel yang digunakan </w:t>
      </w:r>
      <w:r w:rsidR="00065CAA" w:rsidRPr="00DA6681">
        <w:rPr>
          <w:rFonts w:ascii="Times New Roman" w:hAnsi="Times New Roman" w:cs="Times New Roman"/>
          <w:i/>
          <w:iCs/>
          <w:lang w:val="id-ID"/>
        </w:rPr>
        <w:t xml:space="preserve">total </w:t>
      </w:r>
      <w:r w:rsidRPr="00DA6681">
        <w:rPr>
          <w:rFonts w:ascii="Times New Roman" w:hAnsi="Times New Roman" w:cs="Times New Roman"/>
          <w:i/>
          <w:iCs/>
        </w:rPr>
        <w:t xml:space="preserve">sampling </w:t>
      </w:r>
      <w:r w:rsidRPr="00DA6681">
        <w:rPr>
          <w:rFonts w:ascii="Times New Roman" w:hAnsi="Times New Roman" w:cs="Times New Roman"/>
        </w:rPr>
        <w:t xml:space="preserve">Variabel independen penelitian ini </w:t>
      </w:r>
      <w:r w:rsidR="00065CAA" w:rsidRPr="00DA6681">
        <w:rPr>
          <w:rFonts w:ascii="Times New Roman" w:hAnsi="Times New Roman" w:cs="Times New Roman"/>
        </w:rPr>
        <w:t>Perilaku hidup bersih dan sehat</w:t>
      </w:r>
      <w:r w:rsidR="00065CAA" w:rsidRPr="00DA6681">
        <w:rPr>
          <w:rFonts w:ascii="Times New Roman" w:hAnsi="Times New Roman" w:cs="Times New Roman"/>
          <w:lang w:val="id-ID"/>
        </w:rPr>
        <w:t xml:space="preserve"> </w:t>
      </w:r>
      <w:r w:rsidRPr="00DA6681">
        <w:rPr>
          <w:rFonts w:ascii="Times New Roman" w:hAnsi="Times New Roman" w:cs="Times New Roman"/>
        </w:rPr>
        <w:t xml:space="preserve">dan variable dependen </w:t>
      </w:r>
      <w:r w:rsidR="00065CAA" w:rsidRPr="00DA6681">
        <w:rPr>
          <w:rFonts w:ascii="Times New Roman" w:hAnsi="Times New Roman" w:cs="Times New Roman"/>
        </w:rPr>
        <w:t>Riwayat thypoid pada anak</w:t>
      </w:r>
      <w:r w:rsidR="00065CAA" w:rsidRPr="00DA6681">
        <w:rPr>
          <w:rFonts w:ascii="Times New Roman" w:hAnsi="Times New Roman" w:cs="Times New Roman"/>
          <w:lang w:val="id-ID"/>
        </w:rPr>
        <w:t>.</w:t>
      </w:r>
      <w:proofErr w:type="gramEnd"/>
      <w:r w:rsidR="00065CAA" w:rsidRPr="00DA6681">
        <w:rPr>
          <w:rFonts w:ascii="Times New Roman" w:hAnsi="Times New Roman" w:cs="Times New Roman"/>
          <w:lang w:val="id-ID"/>
        </w:rPr>
        <w:t xml:space="preserve"> </w:t>
      </w:r>
      <w:proofErr w:type="gramStart"/>
      <w:r w:rsidRPr="00DA6681">
        <w:rPr>
          <w:rFonts w:ascii="Times New Roman" w:hAnsi="Times New Roman" w:cs="Times New Roman"/>
        </w:rPr>
        <w:t>Pengump</w:t>
      </w:r>
      <w:r w:rsidR="00065CAA" w:rsidRPr="00DA6681">
        <w:rPr>
          <w:rFonts w:ascii="Times New Roman" w:hAnsi="Times New Roman" w:cs="Times New Roman"/>
        </w:rPr>
        <w:t xml:space="preserve">ulan data menggunakan </w:t>
      </w:r>
      <w:r w:rsidR="00065CAA" w:rsidRPr="00DA6681">
        <w:rPr>
          <w:rFonts w:ascii="Times New Roman" w:hAnsi="Times New Roman" w:cs="Times New Roman"/>
          <w:lang w:val="id-ID"/>
        </w:rPr>
        <w:t>kuesioner</w:t>
      </w:r>
      <w:r w:rsidR="00065CAA" w:rsidRPr="00DA6681">
        <w:rPr>
          <w:rFonts w:ascii="Times New Roman" w:hAnsi="Times New Roman" w:cs="Times New Roman"/>
        </w:rPr>
        <w:t>.</w:t>
      </w:r>
      <w:proofErr w:type="gramEnd"/>
      <w:r w:rsidR="00065CAA" w:rsidRPr="00DA6681">
        <w:rPr>
          <w:rFonts w:ascii="Times New Roman" w:hAnsi="Times New Roman" w:cs="Times New Roman"/>
        </w:rPr>
        <w:t xml:space="preserve"> Penggolahan data </w:t>
      </w:r>
      <w:r w:rsidR="00065CAA" w:rsidRPr="00DA6681">
        <w:rPr>
          <w:rFonts w:ascii="Times New Roman" w:hAnsi="Times New Roman" w:cs="Times New Roman"/>
          <w:i/>
        </w:rPr>
        <w:t xml:space="preserve">editing, coding, scoring dan tabulating </w:t>
      </w:r>
      <w:r w:rsidR="00065CAA" w:rsidRPr="00DA6681">
        <w:rPr>
          <w:rFonts w:ascii="Times New Roman" w:hAnsi="Times New Roman" w:cs="Times New Roman"/>
        </w:rPr>
        <w:t>dengan analisis uji</w:t>
      </w:r>
      <w:r w:rsidR="00065CAA" w:rsidRPr="00DA6681">
        <w:rPr>
          <w:rFonts w:ascii="Times New Roman" w:hAnsi="Times New Roman" w:cs="Times New Roman"/>
          <w:i/>
        </w:rPr>
        <w:t xml:space="preserve"> spearmant rank test</w:t>
      </w:r>
      <w:r w:rsidR="00065CAA" w:rsidRPr="00DA6681">
        <w:rPr>
          <w:rFonts w:ascii="Times New Roman" w:hAnsi="Times New Roman" w:cs="Times New Roman"/>
        </w:rPr>
        <w:t>.</w:t>
      </w:r>
    </w:p>
    <w:p w:rsidR="00187D79" w:rsidRPr="00DA6681" w:rsidRDefault="00187D79" w:rsidP="00FD156C">
      <w:pPr>
        <w:spacing w:after="0" w:line="240" w:lineRule="auto"/>
        <w:ind w:right="-1"/>
        <w:jc w:val="both"/>
        <w:rPr>
          <w:rFonts w:ascii="Times New Roman" w:hAnsi="Times New Roman" w:cs="Times New Roman"/>
          <w:lang w:val="id-ID"/>
        </w:rPr>
      </w:pPr>
    </w:p>
    <w:p w:rsidR="00187D79" w:rsidRPr="00DA6681" w:rsidRDefault="00187D79" w:rsidP="00FD156C">
      <w:pPr>
        <w:spacing w:after="0" w:line="240" w:lineRule="auto"/>
        <w:ind w:right="-1"/>
        <w:jc w:val="both"/>
        <w:rPr>
          <w:rFonts w:ascii="Times New Roman" w:hAnsi="Times New Roman" w:cs="Times New Roman"/>
          <w:lang w:val="id-ID"/>
        </w:rPr>
      </w:pPr>
    </w:p>
    <w:p w:rsidR="00FD156C" w:rsidRPr="00DA6681" w:rsidRDefault="00FD156C" w:rsidP="00FD156C">
      <w:pPr>
        <w:spacing w:after="0" w:line="240" w:lineRule="auto"/>
        <w:ind w:right="-1"/>
        <w:jc w:val="both"/>
        <w:rPr>
          <w:rFonts w:ascii="Times New Roman" w:hAnsi="Times New Roman" w:cs="Times New Roman"/>
          <w:lang w:val="id-ID"/>
        </w:rPr>
      </w:pPr>
    </w:p>
    <w:p w:rsidR="00624490" w:rsidRPr="00DA6681" w:rsidRDefault="00624490">
      <w:pPr>
        <w:spacing w:after="0" w:line="240" w:lineRule="auto"/>
        <w:jc w:val="both"/>
        <w:rPr>
          <w:rFonts w:ascii="Times New Roman" w:hAnsi="Times New Roman" w:cs="Times New Roman"/>
          <w:b/>
          <w:bCs/>
          <w:shd w:val="clear" w:color="auto" w:fill="FFFFFF"/>
        </w:rPr>
      </w:pPr>
      <w:r w:rsidRPr="00DA6681">
        <w:rPr>
          <w:rFonts w:ascii="Times New Roman" w:hAnsi="Times New Roman" w:cs="Times New Roman"/>
          <w:b/>
          <w:bCs/>
          <w:shd w:val="clear" w:color="auto" w:fill="FFFFFF"/>
        </w:rPr>
        <w:t>HASIL PENELITIAN</w:t>
      </w:r>
    </w:p>
    <w:p w:rsidR="00624490" w:rsidRPr="00DA6681" w:rsidRDefault="00624490">
      <w:pPr>
        <w:spacing w:after="0" w:line="240" w:lineRule="auto"/>
        <w:jc w:val="both"/>
        <w:rPr>
          <w:rFonts w:ascii="Times New Roman" w:hAnsi="Times New Roman" w:cs="Times New Roman"/>
          <w:shd w:val="clear" w:color="auto" w:fill="FFFFFF"/>
        </w:rPr>
      </w:pPr>
    </w:p>
    <w:p w:rsidR="00334258" w:rsidRPr="00DA6681" w:rsidRDefault="00334258" w:rsidP="00334258">
      <w:pPr>
        <w:spacing w:after="0" w:line="240" w:lineRule="auto"/>
        <w:ind w:right="-1"/>
        <w:jc w:val="both"/>
        <w:rPr>
          <w:rFonts w:ascii="Times New Roman" w:hAnsi="Times New Roman" w:cs="Times New Roman"/>
        </w:rPr>
      </w:pPr>
      <w:proofErr w:type="gramStart"/>
      <w:r w:rsidRPr="00DA6681">
        <w:rPr>
          <w:rFonts w:ascii="Times New Roman" w:hAnsi="Times New Roman" w:cs="Times New Roman"/>
        </w:rPr>
        <w:t xml:space="preserve">Tabel </w:t>
      </w:r>
      <w:r w:rsidRPr="00DA6681">
        <w:rPr>
          <w:rFonts w:ascii="Times New Roman" w:hAnsi="Times New Roman" w:cs="Times New Roman"/>
          <w:lang w:val="id-ID"/>
        </w:rPr>
        <w:t xml:space="preserve">1 </w:t>
      </w:r>
      <w:r w:rsidRPr="00DA6681">
        <w:rPr>
          <w:rFonts w:ascii="Times New Roman" w:hAnsi="Times New Roman" w:cs="Times New Roman"/>
        </w:rPr>
        <w:t>Distribusi Frekuensi Responden Perilaku Hidup Bersih Dan Sehat Di SDN Candimulyo IV Jombang Juni 2019.</w:t>
      </w:r>
      <w:proofErr w:type="gramEnd"/>
    </w:p>
    <w:tbl>
      <w:tblPr>
        <w:tblStyle w:val="TableGrid"/>
        <w:tblW w:w="0" w:type="auto"/>
        <w:tblInd w:w="108" w:type="dxa"/>
        <w:tblLayout w:type="fixed"/>
        <w:tblLook w:val="04A0" w:firstRow="1" w:lastRow="0" w:firstColumn="1" w:lastColumn="0" w:noHBand="0" w:noVBand="1"/>
      </w:tblPr>
      <w:tblGrid>
        <w:gridCol w:w="426"/>
        <w:gridCol w:w="992"/>
        <w:gridCol w:w="1276"/>
        <w:gridCol w:w="1383"/>
      </w:tblGrid>
      <w:tr w:rsidR="00334258" w:rsidRPr="00DA6681" w:rsidTr="00187D79">
        <w:tc>
          <w:tcPr>
            <w:tcW w:w="426" w:type="dxa"/>
          </w:tcPr>
          <w:p w:rsidR="00334258" w:rsidRPr="00DA6681" w:rsidRDefault="00334258" w:rsidP="00334258">
            <w:pPr>
              <w:pStyle w:val="NoSpacing"/>
              <w:jc w:val="both"/>
              <w:rPr>
                <w:rFonts w:ascii="Times New Roman" w:hAnsi="Times New Roman" w:cs="Times New Roman"/>
                <w:lang w:val="id-ID"/>
              </w:rPr>
            </w:pPr>
            <w:r w:rsidRPr="00DA6681">
              <w:rPr>
                <w:rFonts w:ascii="Times New Roman" w:hAnsi="Times New Roman" w:cs="Times New Roman"/>
                <w:lang w:val="id-ID"/>
              </w:rPr>
              <w:t xml:space="preserve">No </w:t>
            </w:r>
          </w:p>
        </w:tc>
        <w:tc>
          <w:tcPr>
            <w:tcW w:w="992" w:type="dxa"/>
          </w:tcPr>
          <w:p w:rsidR="00334258" w:rsidRPr="00DA6681" w:rsidRDefault="00334258" w:rsidP="00334258">
            <w:pPr>
              <w:pStyle w:val="NoSpacing"/>
              <w:jc w:val="both"/>
              <w:rPr>
                <w:rFonts w:ascii="Times New Roman" w:hAnsi="Times New Roman" w:cs="Times New Roman"/>
                <w:lang w:val="id-ID"/>
              </w:rPr>
            </w:pPr>
            <w:r w:rsidRPr="00DA6681">
              <w:rPr>
                <w:rFonts w:ascii="Times New Roman" w:hAnsi="Times New Roman" w:cs="Times New Roman"/>
                <w:lang w:val="id-ID"/>
              </w:rPr>
              <w:t>PHBS</w:t>
            </w:r>
          </w:p>
        </w:tc>
        <w:tc>
          <w:tcPr>
            <w:tcW w:w="1276" w:type="dxa"/>
          </w:tcPr>
          <w:p w:rsidR="00334258" w:rsidRPr="00DA6681" w:rsidRDefault="00334258" w:rsidP="00334258">
            <w:pPr>
              <w:pStyle w:val="NoSpacing"/>
              <w:jc w:val="both"/>
              <w:rPr>
                <w:rFonts w:ascii="Times New Roman" w:hAnsi="Times New Roman" w:cs="Times New Roman"/>
                <w:lang w:val="id-ID"/>
              </w:rPr>
            </w:pPr>
            <w:r w:rsidRPr="00DA6681">
              <w:rPr>
                <w:rFonts w:ascii="Times New Roman" w:hAnsi="Times New Roman" w:cs="Times New Roman"/>
                <w:lang w:val="id-ID"/>
              </w:rPr>
              <w:t>Frekuensi (f)</w:t>
            </w:r>
          </w:p>
        </w:tc>
        <w:tc>
          <w:tcPr>
            <w:tcW w:w="1383" w:type="dxa"/>
          </w:tcPr>
          <w:p w:rsidR="00334258" w:rsidRPr="00DA6681" w:rsidRDefault="00334258" w:rsidP="00334258">
            <w:pPr>
              <w:pStyle w:val="NoSpacing"/>
              <w:jc w:val="both"/>
              <w:rPr>
                <w:rFonts w:ascii="Times New Roman" w:hAnsi="Times New Roman" w:cs="Times New Roman"/>
                <w:lang w:val="id-ID"/>
              </w:rPr>
            </w:pPr>
            <w:r w:rsidRPr="00DA6681">
              <w:rPr>
                <w:rFonts w:ascii="Times New Roman" w:hAnsi="Times New Roman" w:cs="Times New Roman"/>
                <w:lang w:val="id-ID"/>
              </w:rPr>
              <w:t>Presentase(%)</w:t>
            </w:r>
          </w:p>
        </w:tc>
      </w:tr>
      <w:tr w:rsidR="00334258" w:rsidRPr="00DA6681" w:rsidTr="00187D79">
        <w:tc>
          <w:tcPr>
            <w:tcW w:w="426"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1</w:t>
            </w:r>
          </w:p>
        </w:tc>
        <w:tc>
          <w:tcPr>
            <w:tcW w:w="992" w:type="dxa"/>
          </w:tcPr>
          <w:p w:rsidR="00334258" w:rsidRPr="00DA6681" w:rsidRDefault="00334258" w:rsidP="00334258">
            <w:pPr>
              <w:pStyle w:val="NoSpacing"/>
              <w:rPr>
                <w:rFonts w:ascii="Times New Roman" w:hAnsi="Times New Roman" w:cs="Times New Roman"/>
                <w:lang w:val="id-ID"/>
              </w:rPr>
            </w:pPr>
            <w:r w:rsidRPr="00DA6681">
              <w:rPr>
                <w:rFonts w:ascii="Times New Roman" w:hAnsi="Times New Roman" w:cs="Times New Roman"/>
                <w:lang w:val="id-ID"/>
              </w:rPr>
              <w:t>Baik</w:t>
            </w:r>
          </w:p>
        </w:tc>
        <w:tc>
          <w:tcPr>
            <w:tcW w:w="1276"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6</w:t>
            </w:r>
          </w:p>
        </w:tc>
        <w:tc>
          <w:tcPr>
            <w:tcW w:w="1383"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15.0</w:t>
            </w:r>
          </w:p>
        </w:tc>
      </w:tr>
      <w:tr w:rsidR="00334258" w:rsidRPr="00DA6681" w:rsidTr="00187D79">
        <w:tc>
          <w:tcPr>
            <w:tcW w:w="426"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2</w:t>
            </w:r>
          </w:p>
        </w:tc>
        <w:tc>
          <w:tcPr>
            <w:tcW w:w="992" w:type="dxa"/>
          </w:tcPr>
          <w:p w:rsidR="00334258" w:rsidRPr="00DA6681" w:rsidRDefault="00334258" w:rsidP="00334258">
            <w:pPr>
              <w:pStyle w:val="NoSpacing"/>
              <w:rPr>
                <w:rFonts w:ascii="Times New Roman" w:hAnsi="Times New Roman" w:cs="Times New Roman"/>
                <w:lang w:val="id-ID"/>
              </w:rPr>
            </w:pPr>
            <w:r w:rsidRPr="00DA6681">
              <w:rPr>
                <w:rFonts w:ascii="Times New Roman" w:hAnsi="Times New Roman" w:cs="Times New Roman"/>
                <w:lang w:val="id-ID"/>
              </w:rPr>
              <w:t>Sedang</w:t>
            </w:r>
          </w:p>
        </w:tc>
        <w:tc>
          <w:tcPr>
            <w:tcW w:w="1276"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3</w:t>
            </w:r>
          </w:p>
        </w:tc>
        <w:tc>
          <w:tcPr>
            <w:tcW w:w="1383"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7.5</w:t>
            </w:r>
          </w:p>
        </w:tc>
      </w:tr>
      <w:tr w:rsidR="00334258" w:rsidRPr="00DA6681" w:rsidTr="00187D79">
        <w:tc>
          <w:tcPr>
            <w:tcW w:w="426"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3</w:t>
            </w:r>
          </w:p>
        </w:tc>
        <w:tc>
          <w:tcPr>
            <w:tcW w:w="992" w:type="dxa"/>
          </w:tcPr>
          <w:p w:rsidR="00334258" w:rsidRPr="00DA6681" w:rsidRDefault="00334258" w:rsidP="00334258">
            <w:pPr>
              <w:pStyle w:val="NoSpacing"/>
              <w:rPr>
                <w:rFonts w:ascii="Times New Roman" w:hAnsi="Times New Roman" w:cs="Times New Roman"/>
                <w:lang w:val="id-ID"/>
              </w:rPr>
            </w:pPr>
            <w:r w:rsidRPr="00DA6681">
              <w:rPr>
                <w:rFonts w:ascii="Times New Roman" w:hAnsi="Times New Roman" w:cs="Times New Roman"/>
                <w:lang w:val="id-ID"/>
              </w:rPr>
              <w:t>Buruk</w:t>
            </w:r>
          </w:p>
        </w:tc>
        <w:tc>
          <w:tcPr>
            <w:tcW w:w="1276"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31</w:t>
            </w:r>
          </w:p>
        </w:tc>
        <w:tc>
          <w:tcPr>
            <w:tcW w:w="1383"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77.5</w:t>
            </w:r>
          </w:p>
        </w:tc>
      </w:tr>
      <w:tr w:rsidR="00334258" w:rsidRPr="00DA6681" w:rsidTr="00187D79">
        <w:tc>
          <w:tcPr>
            <w:tcW w:w="1418" w:type="dxa"/>
            <w:gridSpan w:val="2"/>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Jumlah</w:t>
            </w:r>
          </w:p>
        </w:tc>
        <w:tc>
          <w:tcPr>
            <w:tcW w:w="1276"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40</w:t>
            </w:r>
          </w:p>
        </w:tc>
        <w:tc>
          <w:tcPr>
            <w:tcW w:w="1383" w:type="dxa"/>
          </w:tcPr>
          <w:p w:rsidR="00334258" w:rsidRPr="00DA6681" w:rsidRDefault="00334258" w:rsidP="00334258">
            <w:pPr>
              <w:pStyle w:val="NoSpacing"/>
              <w:jc w:val="center"/>
              <w:rPr>
                <w:rFonts w:ascii="Times New Roman" w:hAnsi="Times New Roman" w:cs="Times New Roman"/>
                <w:lang w:val="id-ID"/>
              </w:rPr>
            </w:pPr>
            <w:r w:rsidRPr="00DA6681">
              <w:rPr>
                <w:rFonts w:ascii="Times New Roman" w:hAnsi="Times New Roman" w:cs="Times New Roman"/>
                <w:lang w:val="id-ID"/>
              </w:rPr>
              <w:t>100.0</w:t>
            </w:r>
          </w:p>
        </w:tc>
      </w:tr>
    </w:tbl>
    <w:p w:rsidR="009D18C6" w:rsidRPr="00DA4F27" w:rsidRDefault="00B70B84">
      <w:pPr>
        <w:tabs>
          <w:tab w:val="left" w:pos="567"/>
        </w:tabs>
        <w:spacing w:after="0" w:line="240" w:lineRule="auto"/>
        <w:jc w:val="both"/>
        <w:rPr>
          <w:rFonts w:ascii="Times New Roman" w:hAnsi="Times New Roman" w:cs="Times New Roman"/>
          <w:sz w:val="18"/>
          <w:szCs w:val="18"/>
        </w:rPr>
      </w:pPr>
      <w:proofErr w:type="gramStart"/>
      <w:r w:rsidRPr="00DA4F27">
        <w:rPr>
          <w:rFonts w:ascii="Times New Roman" w:hAnsi="Times New Roman" w:cs="Times New Roman"/>
          <w:sz w:val="18"/>
          <w:szCs w:val="18"/>
        </w:rPr>
        <w:t>Sumber :</w:t>
      </w:r>
      <w:proofErr w:type="gramEnd"/>
      <w:r w:rsidRPr="00DA4F27">
        <w:rPr>
          <w:rFonts w:ascii="Times New Roman" w:hAnsi="Times New Roman" w:cs="Times New Roman"/>
          <w:sz w:val="18"/>
          <w:szCs w:val="18"/>
        </w:rPr>
        <w:t xml:space="preserve"> Data P</w:t>
      </w:r>
      <w:r w:rsidR="00837958" w:rsidRPr="00DA4F27">
        <w:rPr>
          <w:rFonts w:ascii="Times New Roman" w:hAnsi="Times New Roman" w:cs="Times New Roman"/>
          <w:sz w:val="18"/>
          <w:szCs w:val="18"/>
        </w:rPr>
        <w:t>rimer 2019</w:t>
      </w:r>
    </w:p>
    <w:p w:rsidR="00187D79" w:rsidRPr="00DA6681" w:rsidRDefault="00187D79" w:rsidP="00821232">
      <w:pPr>
        <w:pStyle w:val="NoSpacing"/>
        <w:jc w:val="both"/>
        <w:rPr>
          <w:rFonts w:ascii="Times New Roman" w:hAnsi="Times New Roman" w:cs="Times New Roman"/>
          <w:lang w:val="id-ID"/>
        </w:rPr>
      </w:pPr>
    </w:p>
    <w:p w:rsidR="00DA6681" w:rsidRDefault="00624490" w:rsidP="00821232">
      <w:pPr>
        <w:pStyle w:val="NoSpacing"/>
        <w:jc w:val="both"/>
        <w:rPr>
          <w:rFonts w:ascii="Times New Roman" w:hAnsi="Times New Roman" w:cs="Times New Roman"/>
          <w:lang w:val="id-ID"/>
        </w:rPr>
      </w:pPr>
      <w:proofErr w:type="gramStart"/>
      <w:r w:rsidRPr="00DA6681">
        <w:rPr>
          <w:rFonts w:ascii="Times New Roman" w:hAnsi="Times New Roman" w:cs="Times New Roman"/>
        </w:rPr>
        <w:t>Tabel 1</w:t>
      </w:r>
      <w:r w:rsidR="00546FAD" w:rsidRPr="00DA6681">
        <w:rPr>
          <w:rFonts w:ascii="Times New Roman" w:hAnsi="Times New Roman" w:cs="Times New Roman"/>
        </w:rPr>
        <w:t xml:space="preserve"> </w:t>
      </w:r>
      <w:r w:rsidR="00821232" w:rsidRPr="00DA6681">
        <w:rPr>
          <w:rFonts w:ascii="Times New Roman" w:hAnsi="Times New Roman" w:cs="Times New Roman"/>
        </w:rPr>
        <w:t>menunjuk</w:t>
      </w:r>
      <w:r w:rsidR="00334258" w:rsidRPr="00DA6681">
        <w:rPr>
          <w:rFonts w:ascii="Times New Roman" w:hAnsi="Times New Roman" w:cs="Times New Roman"/>
        </w:rPr>
        <w:t xml:space="preserve">an bahwa </w:t>
      </w:r>
      <w:r w:rsidR="004D3E1B" w:rsidRPr="00DA6681">
        <w:rPr>
          <w:rFonts w:ascii="Times New Roman" w:hAnsi="Times New Roman" w:cs="Times New Roman"/>
          <w:lang w:val="id-ID"/>
        </w:rPr>
        <w:t xml:space="preserve">hampir seluruhnya </w:t>
      </w:r>
      <w:r w:rsidR="00334258" w:rsidRPr="00DA6681">
        <w:rPr>
          <w:rFonts w:ascii="Times New Roman" w:hAnsi="Times New Roman" w:cs="Times New Roman"/>
        </w:rPr>
        <w:t xml:space="preserve">responden </w:t>
      </w:r>
      <w:r w:rsidR="00334258" w:rsidRPr="00DA6681">
        <w:rPr>
          <w:rFonts w:ascii="Times New Roman" w:hAnsi="Times New Roman" w:cs="Times New Roman"/>
          <w:lang w:val="id-ID"/>
        </w:rPr>
        <w:t xml:space="preserve">berperilaku hidup bersih dan sehat yang </w:t>
      </w:r>
      <w:r w:rsidR="00DA6681">
        <w:rPr>
          <w:rFonts w:ascii="Times New Roman" w:hAnsi="Times New Roman" w:cs="Times New Roman"/>
          <w:lang w:val="id-ID"/>
        </w:rPr>
        <w:t>buruk sejumlah 31 orang (77.5%).</w:t>
      </w:r>
      <w:proofErr w:type="gramEnd"/>
    </w:p>
    <w:p w:rsidR="00DA6681" w:rsidRDefault="00DA6681" w:rsidP="00821232">
      <w:pPr>
        <w:pStyle w:val="NoSpacing"/>
        <w:jc w:val="both"/>
        <w:rPr>
          <w:rFonts w:ascii="Times New Roman" w:hAnsi="Times New Roman" w:cs="Times New Roman"/>
          <w:lang w:val="id-ID"/>
        </w:rPr>
      </w:pPr>
    </w:p>
    <w:p w:rsidR="00AA4E55" w:rsidRPr="00DA6681" w:rsidRDefault="00AA4E55" w:rsidP="00CC29EF">
      <w:pPr>
        <w:tabs>
          <w:tab w:val="left" w:pos="567"/>
        </w:tabs>
        <w:spacing w:after="0" w:line="240" w:lineRule="auto"/>
        <w:jc w:val="both"/>
        <w:rPr>
          <w:rFonts w:ascii="Times New Roman" w:hAnsi="Times New Roman" w:cs="Times New Roman"/>
          <w:lang w:val="id-ID"/>
        </w:rPr>
      </w:pPr>
    </w:p>
    <w:p w:rsidR="00CC29EF" w:rsidRPr="00DA6681" w:rsidRDefault="004F7C5C" w:rsidP="00187D79">
      <w:pPr>
        <w:spacing w:after="0" w:line="240" w:lineRule="auto"/>
        <w:ind w:right="-1"/>
        <w:jc w:val="both"/>
        <w:rPr>
          <w:rFonts w:ascii="Times New Roman" w:hAnsi="Times New Roman" w:cs="Times New Roman"/>
          <w:lang w:val="id-ID"/>
        </w:rPr>
      </w:pPr>
      <w:proofErr w:type="gramStart"/>
      <w:r w:rsidRPr="00DA6681">
        <w:rPr>
          <w:rFonts w:ascii="Times New Roman" w:hAnsi="Times New Roman" w:cs="Times New Roman"/>
        </w:rPr>
        <w:t>Tabel 5.5 Distribusi Frekuensi Responden Dengan Riwayat Thypoid Di SDN Candimulyo IV Jombang Juni 2019.</w:t>
      </w:r>
      <w:proofErr w:type="gramEnd"/>
    </w:p>
    <w:tbl>
      <w:tblPr>
        <w:tblStyle w:val="TableGrid"/>
        <w:tblW w:w="4077" w:type="dxa"/>
        <w:tblInd w:w="108" w:type="dxa"/>
        <w:tblLayout w:type="fixed"/>
        <w:tblLook w:val="04A0" w:firstRow="1" w:lastRow="0" w:firstColumn="1" w:lastColumn="0" w:noHBand="0" w:noVBand="1"/>
      </w:tblPr>
      <w:tblGrid>
        <w:gridCol w:w="426"/>
        <w:gridCol w:w="1417"/>
        <w:gridCol w:w="1134"/>
        <w:gridCol w:w="1100"/>
      </w:tblGrid>
      <w:tr w:rsidR="004F7C5C" w:rsidRPr="00DA6681" w:rsidTr="00187D79">
        <w:trPr>
          <w:trHeight w:val="489"/>
        </w:trPr>
        <w:tc>
          <w:tcPr>
            <w:tcW w:w="426" w:type="dxa"/>
          </w:tcPr>
          <w:p w:rsidR="004F7C5C" w:rsidRPr="00DA6681" w:rsidRDefault="004F7C5C" w:rsidP="00821232">
            <w:pPr>
              <w:pStyle w:val="NoSpacing"/>
              <w:rPr>
                <w:rFonts w:ascii="Times New Roman" w:hAnsi="Times New Roman" w:cs="Times New Roman"/>
                <w:lang w:val="id-ID"/>
              </w:rPr>
            </w:pPr>
            <w:r w:rsidRPr="00DA6681">
              <w:rPr>
                <w:rFonts w:ascii="Times New Roman" w:hAnsi="Times New Roman" w:cs="Times New Roman"/>
                <w:lang w:val="id-ID"/>
              </w:rPr>
              <w:lastRenderedPageBreak/>
              <w:t xml:space="preserve">No </w:t>
            </w:r>
          </w:p>
        </w:tc>
        <w:tc>
          <w:tcPr>
            <w:tcW w:w="1417" w:type="dxa"/>
          </w:tcPr>
          <w:p w:rsidR="004F7C5C" w:rsidRPr="00DA6681" w:rsidRDefault="004F7C5C" w:rsidP="004F7C5C">
            <w:pPr>
              <w:pStyle w:val="NoSpacing"/>
              <w:rPr>
                <w:rFonts w:ascii="Times New Roman" w:hAnsi="Times New Roman" w:cs="Times New Roman"/>
                <w:lang w:val="id-ID"/>
              </w:rPr>
            </w:pPr>
            <w:r w:rsidRPr="00DA6681">
              <w:rPr>
                <w:rFonts w:ascii="Times New Roman" w:hAnsi="Times New Roman" w:cs="Times New Roman"/>
                <w:lang w:val="id-ID"/>
              </w:rPr>
              <w:t>Riwayat thypoid</w:t>
            </w:r>
          </w:p>
        </w:tc>
        <w:tc>
          <w:tcPr>
            <w:tcW w:w="1134" w:type="dxa"/>
          </w:tcPr>
          <w:p w:rsidR="004F7C5C" w:rsidRPr="00DA6681" w:rsidRDefault="004F7C5C" w:rsidP="00821232">
            <w:pPr>
              <w:pStyle w:val="NoSpacing"/>
              <w:jc w:val="center"/>
              <w:rPr>
                <w:rFonts w:ascii="Times New Roman" w:hAnsi="Times New Roman" w:cs="Times New Roman"/>
                <w:lang w:val="id-ID"/>
              </w:rPr>
            </w:pPr>
            <w:r w:rsidRPr="00DA6681">
              <w:rPr>
                <w:rFonts w:ascii="Times New Roman" w:hAnsi="Times New Roman" w:cs="Times New Roman"/>
                <w:lang w:val="id-ID"/>
              </w:rPr>
              <w:t>Frekuensi (f)</w:t>
            </w:r>
          </w:p>
        </w:tc>
        <w:tc>
          <w:tcPr>
            <w:tcW w:w="1100" w:type="dxa"/>
          </w:tcPr>
          <w:p w:rsidR="004F7C5C" w:rsidRPr="00DA6681" w:rsidRDefault="004F7C5C" w:rsidP="00821232">
            <w:pPr>
              <w:pStyle w:val="NoSpacing"/>
              <w:jc w:val="center"/>
              <w:rPr>
                <w:rFonts w:ascii="Times New Roman" w:hAnsi="Times New Roman" w:cs="Times New Roman"/>
                <w:lang w:val="id-ID"/>
              </w:rPr>
            </w:pPr>
            <w:r w:rsidRPr="00DA6681">
              <w:rPr>
                <w:rFonts w:ascii="Times New Roman" w:hAnsi="Times New Roman" w:cs="Times New Roman"/>
                <w:lang w:val="id-ID"/>
              </w:rPr>
              <w:t>Presentase (%)</w:t>
            </w:r>
          </w:p>
        </w:tc>
      </w:tr>
      <w:tr w:rsidR="004F7C5C" w:rsidRPr="00DA6681" w:rsidTr="00187D79">
        <w:trPr>
          <w:trHeight w:val="190"/>
        </w:trPr>
        <w:tc>
          <w:tcPr>
            <w:tcW w:w="426" w:type="dxa"/>
          </w:tcPr>
          <w:p w:rsidR="004F7C5C" w:rsidRPr="00DA6681" w:rsidRDefault="004F7C5C" w:rsidP="004F7C5C">
            <w:pPr>
              <w:pStyle w:val="NoSpacing"/>
              <w:jc w:val="center"/>
              <w:rPr>
                <w:rFonts w:ascii="Times New Roman" w:hAnsi="Times New Roman" w:cs="Times New Roman"/>
                <w:lang w:val="id-ID"/>
              </w:rPr>
            </w:pPr>
            <w:r w:rsidRPr="00DA6681">
              <w:rPr>
                <w:rFonts w:ascii="Times New Roman" w:hAnsi="Times New Roman" w:cs="Times New Roman"/>
                <w:lang w:val="id-ID"/>
              </w:rPr>
              <w:t>1</w:t>
            </w:r>
          </w:p>
        </w:tc>
        <w:tc>
          <w:tcPr>
            <w:tcW w:w="1417" w:type="dxa"/>
          </w:tcPr>
          <w:p w:rsidR="004F7C5C" w:rsidRPr="00DA6681" w:rsidRDefault="004F7C5C" w:rsidP="004F7C5C">
            <w:pPr>
              <w:pStyle w:val="NoSpacing"/>
              <w:rPr>
                <w:rFonts w:ascii="Times New Roman" w:hAnsi="Times New Roman" w:cs="Times New Roman"/>
                <w:lang w:val="id-ID"/>
              </w:rPr>
            </w:pPr>
            <w:r w:rsidRPr="00DA6681">
              <w:rPr>
                <w:rFonts w:ascii="Times New Roman" w:hAnsi="Times New Roman" w:cs="Times New Roman"/>
                <w:lang w:val="id-ID"/>
              </w:rPr>
              <w:t xml:space="preserve">Pernah </w:t>
            </w:r>
          </w:p>
        </w:tc>
        <w:tc>
          <w:tcPr>
            <w:tcW w:w="1134" w:type="dxa"/>
          </w:tcPr>
          <w:p w:rsidR="004F7C5C" w:rsidRPr="00DA6681" w:rsidRDefault="004F7C5C" w:rsidP="00821232">
            <w:pPr>
              <w:pStyle w:val="NoSpacing"/>
              <w:jc w:val="center"/>
              <w:rPr>
                <w:rFonts w:ascii="Times New Roman" w:hAnsi="Times New Roman" w:cs="Times New Roman"/>
                <w:lang w:val="id-ID"/>
              </w:rPr>
            </w:pPr>
            <w:r w:rsidRPr="00DA6681">
              <w:rPr>
                <w:rFonts w:ascii="Times New Roman" w:hAnsi="Times New Roman" w:cs="Times New Roman"/>
                <w:lang w:val="id-ID"/>
              </w:rPr>
              <w:t>34</w:t>
            </w:r>
          </w:p>
        </w:tc>
        <w:tc>
          <w:tcPr>
            <w:tcW w:w="1100" w:type="dxa"/>
          </w:tcPr>
          <w:p w:rsidR="004F7C5C" w:rsidRPr="00DA6681" w:rsidRDefault="004F7C5C" w:rsidP="00821232">
            <w:pPr>
              <w:pStyle w:val="NoSpacing"/>
              <w:jc w:val="center"/>
              <w:rPr>
                <w:rFonts w:ascii="Times New Roman" w:hAnsi="Times New Roman" w:cs="Times New Roman"/>
                <w:lang w:val="id-ID"/>
              </w:rPr>
            </w:pPr>
            <w:r w:rsidRPr="00DA6681">
              <w:rPr>
                <w:rFonts w:ascii="Times New Roman" w:hAnsi="Times New Roman" w:cs="Times New Roman"/>
                <w:lang w:val="id-ID"/>
              </w:rPr>
              <w:t>85.0</w:t>
            </w:r>
          </w:p>
        </w:tc>
      </w:tr>
      <w:tr w:rsidR="004F7C5C" w:rsidRPr="00DA6681" w:rsidTr="00187D79">
        <w:trPr>
          <w:trHeight w:val="190"/>
        </w:trPr>
        <w:tc>
          <w:tcPr>
            <w:tcW w:w="426" w:type="dxa"/>
          </w:tcPr>
          <w:p w:rsidR="004F7C5C" w:rsidRPr="00DA6681" w:rsidRDefault="004F7C5C" w:rsidP="004F7C5C">
            <w:pPr>
              <w:pStyle w:val="NoSpacing"/>
              <w:jc w:val="center"/>
              <w:rPr>
                <w:rFonts w:ascii="Times New Roman" w:hAnsi="Times New Roman" w:cs="Times New Roman"/>
                <w:lang w:val="id-ID"/>
              </w:rPr>
            </w:pPr>
            <w:r w:rsidRPr="00DA6681">
              <w:rPr>
                <w:rFonts w:ascii="Times New Roman" w:hAnsi="Times New Roman" w:cs="Times New Roman"/>
                <w:lang w:val="id-ID"/>
              </w:rPr>
              <w:t>2</w:t>
            </w:r>
          </w:p>
        </w:tc>
        <w:tc>
          <w:tcPr>
            <w:tcW w:w="1417" w:type="dxa"/>
          </w:tcPr>
          <w:p w:rsidR="004F7C5C" w:rsidRPr="00DA6681" w:rsidRDefault="004F7C5C" w:rsidP="004F7C5C">
            <w:pPr>
              <w:pStyle w:val="NoSpacing"/>
              <w:rPr>
                <w:rFonts w:ascii="Times New Roman" w:hAnsi="Times New Roman" w:cs="Times New Roman"/>
                <w:lang w:val="id-ID"/>
              </w:rPr>
            </w:pPr>
            <w:r w:rsidRPr="00DA6681">
              <w:rPr>
                <w:rFonts w:ascii="Times New Roman" w:hAnsi="Times New Roman" w:cs="Times New Roman"/>
                <w:lang w:val="id-ID"/>
              </w:rPr>
              <w:t>Tidak pernah</w:t>
            </w:r>
          </w:p>
        </w:tc>
        <w:tc>
          <w:tcPr>
            <w:tcW w:w="1134" w:type="dxa"/>
          </w:tcPr>
          <w:p w:rsidR="004F7C5C" w:rsidRPr="00DA6681" w:rsidRDefault="004F7C5C" w:rsidP="00821232">
            <w:pPr>
              <w:pStyle w:val="NoSpacing"/>
              <w:jc w:val="center"/>
              <w:rPr>
                <w:rFonts w:ascii="Times New Roman" w:hAnsi="Times New Roman" w:cs="Times New Roman"/>
                <w:lang w:val="id-ID"/>
              </w:rPr>
            </w:pPr>
            <w:r w:rsidRPr="00DA6681">
              <w:rPr>
                <w:rFonts w:ascii="Times New Roman" w:hAnsi="Times New Roman" w:cs="Times New Roman"/>
                <w:lang w:val="id-ID"/>
              </w:rPr>
              <w:t>6</w:t>
            </w:r>
          </w:p>
        </w:tc>
        <w:tc>
          <w:tcPr>
            <w:tcW w:w="1100" w:type="dxa"/>
          </w:tcPr>
          <w:p w:rsidR="004F7C5C" w:rsidRPr="00DA6681" w:rsidRDefault="004F7C5C" w:rsidP="00821232">
            <w:pPr>
              <w:pStyle w:val="NoSpacing"/>
              <w:jc w:val="center"/>
              <w:rPr>
                <w:rFonts w:ascii="Times New Roman" w:hAnsi="Times New Roman" w:cs="Times New Roman"/>
                <w:lang w:val="id-ID"/>
              </w:rPr>
            </w:pPr>
            <w:r w:rsidRPr="00DA6681">
              <w:rPr>
                <w:rFonts w:ascii="Times New Roman" w:hAnsi="Times New Roman" w:cs="Times New Roman"/>
                <w:lang w:val="id-ID"/>
              </w:rPr>
              <w:t>15.0</w:t>
            </w:r>
          </w:p>
        </w:tc>
      </w:tr>
      <w:tr w:rsidR="004F7C5C" w:rsidRPr="00DA6681" w:rsidTr="00187D79">
        <w:trPr>
          <w:trHeight w:val="291"/>
        </w:trPr>
        <w:tc>
          <w:tcPr>
            <w:tcW w:w="1843" w:type="dxa"/>
            <w:gridSpan w:val="2"/>
          </w:tcPr>
          <w:p w:rsidR="004F7C5C" w:rsidRPr="00DA6681" w:rsidRDefault="004F7C5C" w:rsidP="00821232">
            <w:pPr>
              <w:pStyle w:val="NoSpacing"/>
              <w:jc w:val="center"/>
              <w:rPr>
                <w:rFonts w:ascii="Times New Roman" w:hAnsi="Times New Roman" w:cs="Times New Roman"/>
                <w:lang w:val="id-ID"/>
              </w:rPr>
            </w:pPr>
            <w:r w:rsidRPr="00DA6681">
              <w:rPr>
                <w:rFonts w:ascii="Times New Roman" w:hAnsi="Times New Roman" w:cs="Times New Roman"/>
                <w:lang w:val="id-ID"/>
              </w:rPr>
              <w:t xml:space="preserve">Jumlah </w:t>
            </w:r>
          </w:p>
        </w:tc>
        <w:tc>
          <w:tcPr>
            <w:tcW w:w="1134" w:type="dxa"/>
          </w:tcPr>
          <w:p w:rsidR="004F7C5C" w:rsidRPr="00DA6681" w:rsidRDefault="004F7C5C" w:rsidP="00821232">
            <w:pPr>
              <w:pStyle w:val="NoSpacing"/>
              <w:jc w:val="center"/>
              <w:rPr>
                <w:rFonts w:ascii="Times New Roman" w:hAnsi="Times New Roman" w:cs="Times New Roman"/>
                <w:lang w:val="id-ID"/>
              </w:rPr>
            </w:pPr>
            <w:r w:rsidRPr="00DA6681">
              <w:rPr>
                <w:rFonts w:ascii="Times New Roman" w:hAnsi="Times New Roman" w:cs="Times New Roman"/>
                <w:lang w:val="id-ID"/>
              </w:rPr>
              <w:t>40</w:t>
            </w:r>
          </w:p>
        </w:tc>
        <w:tc>
          <w:tcPr>
            <w:tcW w:w="1100" w:type="dxa"/>
          </w:tcPr>
          <w:p w:rsidR="004F7C5C" w:rsidRPr="00DA6681" w:rsidRDefault="004F7C5C" w:rsidP="00821232">
            <w:pPr>
              <w:pStyle w:val="NoSpacing"/>
              <w:jc w:val="center"/>
              <w:rPr>
                <w:rFonts w:ascii="Times New Roman" w:hAnsi="Times New Roman" w:cs="Times New Roman"/>
                <w:lang w:val="id-ID"/>
              </w:rPr>
            </w:pPr>
            <w:r w:rsidRPr="00DA6681">
              <w:rPr>
                <w:rFonts w:ascii="Times New Roman" w:hAnsi="Times New Roman" w:cs="Times New Roman"/>
                <w:lang w:val="id-ID"/>
              </w:rPr>
              <w:t>100.0</w:t>
            </w:r>
          </w:p>
        </w:tc>
      </w:tr>
    </w:tbl>
    <w:p w:rsidR="009D18C6" w:rsidRPr="00DA4F27" w:rsidRDefault="00B70B84">
      <w:pPr>
        <w:tabs>
          <w:tab w:val="left" w:pos="567"/>
        </w:tabs>
        <w:spacing w:after="0" w:line="240" w:lineRule="auto"/>
        <w:jc w:val="both"/>
        <w:rPr>
          <w:rFonts w:ascii="Times New Roman" w:hAnsi="Times New Roman" w:cs="Times New Roman"/>
          <w:sz w:val="18"/>
          <w:szCs w:val="18"/>
        </w:rPr>
      </w:pPr>
      <w:proofErr w:type="gramStart"/>
      <w:r w:rsidRPr="00DA4F27">
        <w:rPr>
          <w:rFonts w:ascii="Times New Roman" w:hAnsi="Times New Roman" w:cs="Times New Roman"/>
          <w:sz w:val="18"/>
          <w:szCs w:val="18"/>
        </w:rPr>
        <w:t>Sumber :</w:t>
      </w:r>
      <w:proofErr w:type="gramEnd"/>
      <w:r w:rsidRPr="00DA4F27">
        <w:rPr>
          <w:rFonts w:ascii="Times New Roman" w:hAnsi="Times New Roman" w:cs="Times New Roman"/>
          <w:sz w:val="18"/>
          <w:szCs w:val="18"/>
        </w:rPr>
        <w:t xml:space="preserve"> Data Primer 2019</w:t>
      </w:r>
    </w:p>
    <w:p w:rsidR="009D18C6" w:rsidRPr="00DA6681" w:rsidRDefault="009D18C6">
      <w:pPr>
        <w:tabs>
          <w:tab w:val="left" w:pos="567"/>
        </w:tabs>
        <w:spacing w:after="0" w:line="240" w:lineRule="auto"/>
        <w:jc w:val="both"/>
        <w:rPr>
          <w:rFonts w:ascii="Times New Roman" w:hAnsi="Times New Roman" w:cs="Times New Roman"/>
          <w:lang w:val="id-ID"/>
        </w:rPr>
      </w:pPr>
    </w:p>
    <w:p w:rsidR="00B70B84" w:rsidRPr="00DA6681" w:rsidRDefault="00624490" w:rsidP="00B70B84">
      <w:pPr>
        <w:pStyle w:val="NoSpacing"/>
        <w:jc w:val="both"/>
        <w:rPr>
          <w:rFonts w:ascii="Times New Roman" w:hAnsi="Times New Roman" w:cs="Times New Roman"/>
          <w:lang w:val="id-ID"/>
        </w:rPr>
      </w:pPr>
      <w:proofErr w:type="gramStart"/>
      <w:r w:rsidRPr="00DA6681">
        <w:rPr>
          <w:rFonts w:ascii="Times New Roman" w:hAnsi="Times New Roman" w:cs="Times New Roman"/>
        </w:rPr>
        <w:t>Tabel 2</w:t>
      </w:r>
      <w:r w:rsidR="00B70B84" w:rsidRPr="00DA6681">
        <w:rPr>
          <w:rFonts w:ascii="Times New Roman" w:hAnsi="Times New Roman" w:cs="Times New Roman"/>
        </w:rPr>
        <w:t xml:space="preserve"> menunjukan bahwa </w:t>
      </w:r>
      <w:r w:rsidR="004F7C5C" w:rsidRPr="00DA6681">
        <w:rPr>
          <w:rFonts w:ascii="Times New Roman" w:hAnsi="Times New Roman" w:cs="Times New Roman"/>
          <w:lang w:val="id-ID"/>
        </w:rPr>
        <w:t>hampir seluruhnya responden pernah memiliki riwayat thypoid sejumlah 34 orang (85.0%).</w:t>
      </w:r>
      <w:proofErr w:type="gramEnd"/>
    </w:p>
    <w:p w:rsidR="009D18C6" w:rsidRPr="00DA6681" w:rsidRDefault="009D18C6">
      <w:pPr>
        <w:tabs>
          <w:tab w:val="left" w:pos="567"/>
        </w:tabs>
        <w:spacing w:after="0" w:line="240" w:lineRule="auto"/>
        <w:jc w:val="both"/>
        <w:rPr>
          <w:rFonts w:ascii="Times New Roman" w:hAnsi="Times New Roman" w:cs="Times New Roman"/>
        </w:rPr>
      </w:pPr>
    </w:p>
    <w:p w:rsidR="00D40E60" w:rsidRPr="00DA6681" w:rsidRDefault="00B70B84" w:rsidP="00187D79">
      <w:pPr>
        <w:spacing w:after="0" w:line="240" w:lineRule="auto"/>
        <w:ind w:right="-1"/>
        <w:jc w:val="both"/>
        <w:rPr>
          <w:rFonts w:ascii="Times New Roman" w:hAnsi="Times New Roman" w:cs="Times New Roman"/>
          <w:lang w:val="id-ID"/>
        </w:rPr>
      </w:pPr>
      <w:r w:rsidRPr="00DA6681">
        <w:rPr>
          <w:rFonts w:ascii="Times New Roman" w:hAnsi="Times New Roman" w:cs="Times New Roman"/>
        </w:rPr>
        <w:t xml:space="preserve">Tabel </w:t>
      </w:r>
      <w:r w:rsidR="00624490" w:rsidRPr="00DA6681">
        <w:rPr>
          <w:rFonts w:ascii="Times New Roman" w:hAnsi="Times New Roman" w:cs="Times New Roman"/>
        </w:rPr>
        <w:t>3</w:t>
      </w:r>
      <w:r w:rsidRPr="00DA6681">
        <w:rPr>
          <w:rFonts w:ascii="Times New Roman" w:hAnsi="Times New Roman" w:cs="Times New Roman"/>
        </w:rPr>
        <w:tab/>
        <w:t xml:space="preserve">Distribusi frekuensi tabulasi </w:t>
      </w:r>
      <w:proofErr w:type="gramStart"/>
      <w:r w:rsidRPr="00DA6681">
        <w:rPr>
          <w:rFonts w:ascii="Times New Roman" w:hAnsi="Times New Roman" w:cs="Times New Roman"/>
        </w:rPr>
        <w:t xml:space="preserve">silang  </w:t>
      </w:r>
      <w:r w:rsidR="00D40E60" w:rsidRPr="00DA6681">
        <w:rPr>
          <w:rFonts w:ascii="Times New Roman" w:hAnsi="Times New Roman" w:cs="Times New Roman"/>
        </w:rPr>
        <w:t>hubungan</w:t>
      </w:r>
      <w:proofErr w:type="gramEnd"/>
      <w:r w:rsidR="00D40E60" w:rsidRPr="00DA6681">
        <w:rPr>
          <w:rFonts w:ascii="Times New Roman" w:hAnsi="Times New Roman" w:cs="Times New Roman"/>
        </w:rPr>
        <w:t xml:space="preserve"> perilaku hidup bersih dan sehat dengan riwayat thypoid pada anak umur 7-12 tahun di SDN Candimulyo IV Jombang, Juni 2019.</w:t>
      </w:r>
    </w:p>
    <w:tbl>
      <w:tblPr>
        <w:tblStyle w:val="TableGrid"/>
        <w:tblW w:w="0" w:type="auto"/>
        <w:tblInd w:w="108" w:type="dxa"/>
        <w:tblLook w:val="04A0" w:firstRow="1" w:lastRow="0" w:firstColumn="1" w:lastColumn="0" w:noHBand="0" w:noVBand="1"/>
      </w:tblPr>
      <w:tblGrid>
        <w:gridCol w:w="864"/>
        <w:gridCol w:w="458"/>
        <w:gridCol w:w="601"/>
        <w:gridCol w:w="383"/>
        <w:gridCol w:w="601"/>
        <w:gridCol w:w="459"/>
        <w:gridCol w:w="711"/>
      </w:tblGrid>
      <w:tr w:rsidR="00D40E60" w:rsidRPr="00DA6681" w:rsidTr="00187D79">
        <w:tc>
          <w:tcPr>
            <w:tcW w:w="855" w:type="dxa"/>
            <w:vMerge w:val="restart"/>
          </w:tcPr>
          <w:p w:rsidR="00D40E60" w:rsidRPr="00DA6681" w:rsidRDefault="00D40E60"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PHBS</w:t>
            </w:r>
          </w:p>
        </w:tc>
        <w:tc>
          <w:tcPr>
            <w:tcW w:w="2070" w:type="dxa"/>
            <w:gridSpan w:val="4"/>
          </w:tcPr>
          <w:p w:rsidR="00D40E60" w:rsidRPr="00DA6681" w:rsidRDefault="00D40E60"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Riwayat thypoid</w:t>
            </w:r>
          </w:p>
        </w:tc>
        <w:tc>
          <w:tcPr>
            <w:tcW w:w="1152" w:type="dxa"/>
            <w:gridSpan w:val="2"/>
            <w:vMerge w:val="restart"/>
          </w:tcPr>
          <w:p w:rsidR="00D40E60" w:rsidRPr="00DA6681" w:rsidRDefault="00D40E60"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 xml:space="preserve">Total </w:t>
            </w:r>
          </w:p>
        </w:tc>
      </w:tr>
      <w:tr w:rsidR="00D40E60" w:rsidRPr="00DA6681" w:rsidTr="00187D79">
        <w:tc>
          <w:tcPr>
            <w:tcW w:w="855" w:type="dxa"/>
            <w:vMerge/>
          </w:tcPr>
          <w:p w:rsidR="00D40E60" w:rsidRPr="00DA6681" w:rsidRDefault="00D40E60" w:rsidP="00D40E60">
            <w:pPr>
              <w:tabs>
                <w:tab w:val="left" w:pos="0"/>
              </w:tabs>
              <w:spacing w:after="0"/>
              <w:jc w:val="both"/>
              <w:rPr>
                <w:rFonts w:ascii="Times New Roman" w:hAnsi="Times New Roman" w:cs="Times New Roman"/>
                <w:lang w:val="id-ID"/>
              </w:rPr>
            </w:pPr>
          </w:p>
        </w:tc>
        <w:tc>
          <w:tcPr>
            <w:tcW w:w="1052" w:type="dxa"/>
            <w:gridSpan w:val="2"/>
          </w:tcPr>
          <w:p w:rsidR="00D40E60" w:rsidRPr="00DA6681" w:rsidRDefault="00D40E60"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 xml:space="preserve">Pernah </w:t>
            </w:r>
          </w:p>
        </w:tc>
        <w:tc>
          <w:tcPr>
            <w:tcW w:w="1018" w:type="dxa"/>
            <w:gridSpan w:val="2"/>
          </w:tcPr>
          <w:p w:rsidR="00D40E60" w:rsidRPr="00DA6681" w:rsidRDefault="00D40E60"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Tidak pernah</w:t>
            </w:r>
          </w:p>
        </w:tc>
        <w:tc>
          <w:tcPr>
            <w:tcW w:w="1152" w:type="dxa"/>
            <w:gridSpan w:val="2"/>
            <w:vMerge/>
          </w:tcPr>
          <w:p w:rsidR="00D40E60" w:rsidRPr="00DA6681" w:rsidRDefault="00D40E60" w:rsidP="00D40E60">
            <w:pPr>
              <w:tabs>
                <w:tab w:val="left" w:pos="0"/>
              </w:tabs>
              <w:spacing w:after="0"/>
              <w:jc w:val="both"/>
              <w:rPr>
                <w:rFonts w:ascii="Times New Roman" w:hAnsi="Times New Roman" w:cs="Times New Roman"/>
                <w:lang w:val="id-ID"/>
              </w:rPr>
            </w:pPr>
          </w:p>
        </w:tc>
      </w:tr>
      <w:tr w:rsidR="00D40E60" w:rsidRPr="00DA6681" w:rsidTr="00187D79">
        <w:tc>
          <w:tcPr>
            <w:tcW w:w="855" w:type="dxa"/>
            <w:vMerge/>
          </w:tcPr>
          <w:p w:rsidR="00D40E60" w:rsidRPr="00DA6681" w:rsidRDefault="00D40E60" w:rsidP="00D40E60">
            <w:pPr>
              <w:tabs>
                <w:tab w:val="left" w:pos="0"/>
              </w:tabs>
              <w:spacing w:after="0"/>
              <w:jc w:val="both"/>
              <w:rPr>
                <w:rFonts w:ascii="Times New Roman" w:hAnsi="Times New Roman" w:cs="Times New Roman"/>
                <w:lang w:val="id-ID"/>
              </w:rPr>
            </w:pPr>
          </w:p>
        </w:tc>
        <w:tc>
          <w:tcPr>
            <w:tcW w:w="486" w:type="dxa"/>
          </w:tcPr>
          <w:p w:rsidR="00D40E60" w:rsidRPr="00DA6681" w:rsidRDefault="00187D79"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F</w:t>
            </w:r>
          </w:p>
        </w:tc>
        <w:tc>
          <w:tcPr>
            <w:tcW w:w="566" w:type="dxa"/>
          </w:tcPr>
          <w:p w:rsidR="00D40E60" w:rsidRPr="00DA6681" w:rsidRDefault="00D40E60"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w:t>
            </w:r>
          </w:p>
        </w:tc>
        <w:tc>
          <w:tcPr>
            <w:tcW w:w="452" w:type="dxa"/>
          </w:tcPr>
          <w:p w:rsidR="00D40E60" w:rsidRPr="00DA6681" w:rsidRDefault="00D40E60"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f</w:t>
            </w:r>
          </w:p>
        </w:tc>
        <w:tc>
          <w:tcPr>
            <w:tcW w:w="566" w:type="dxa"/>
          </w:tcPr>
          <w:p w:rsidR="00D40E60" w:rsidRPr="00DA6681" w:rsidRDefault="00D40E60"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w:t>
            </w:r>
          </w:p>
        </w:tc>
        <w:tc>
          <w:tcPr>
            <w:tcW w:w="486" w:type="dxa"/>
          </w:tcPr>
          <w:p w:rsidR="00D40E60" w:rsidRPr="00DA6681" w:rsidRDefault="00187D79"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F</w:t>
            </w:r>
          </w:p>
        </w:tc>
        <w:tc>
          <w:tcPr>
            <w:tcW w:w="666" w:type="dxa"/>
          </w:tcPr>
          <w:p w:rsidR="00D40E60"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w:t>
            </w:r>
          </w:p>
        </w:tc>
      </w:tr>
      <w:tr w:rsidR="00B91416" w:rsidRPr="00DA6681" w:rsidTr="00187D79">
        <w:tc>
          <w:tcPr>
            <w:tcW w:w="855"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 xml:space="preserve">Baik </w:t>
            </w:r>
          </w:p>
        </w:tc>
        <w:tc>
          <w:tcPr>
            <w:tcW w:w="48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0</w:t>
            </w:r>
          </w:p>
        </w:tc>
        <w:tc>
          <w:tcPr>
            <w:tcW w:w="5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0</w:t>
            </w:r>
          </w:p>
        </w:tc>
        <w:tc>
          <w:tcPr>
            <w:tcW w:w="452"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6</w:t>
            </w:r>
          </w:p>
        </w:tc>
        <w:tc>
          <w:tcPr>
            <w:tcW w:w="5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15.0</w:t>
            </w:r>
          </w:p>
        </w:tc>
        <w:tc>
          <w:tcPr>
            <w:tcW w:w="48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6</w:t>
            </w:r>
          </w:p>
        </w:tc>
        <w:tc>
          <w:tcPr>
            <w:tcW w:w="6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15.0</w:t>
            </w:r>
          </w:p>
        </w:tc>
      </w:tr>
      <w:tr w:rsidR="00B91416" w:rsidRPr="00DA6681" w:rsidTr="00187D79">
        <w:tc>
          <w:tcPr>
            <w:tcW w:w="855"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 xml:space="preserve">Sedang </w:t>
            </w:r>
          </w:p>
        </w:tc>
        <w:tc>
          <w:tcPr>
            <w:tcW w:w="48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3</w:t>
            </w:r>
          </w:p>
        </w:tc>
        <w:tc>
          <w:tcPr>
            <w:tcW w:w="5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7.5</w:t>
            </w:r>
          </w:p>
        </w:tc>
        <w:tc>
          <w:tcPr>
            <w:tcW w:w="452"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0</w:t>
            </w:r>
          </w:p>
        </w:tc>
        <w:tc>
          <w:tcPr>
            <w:tcW w:w="5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0</w:t>
            </w:r>
          </w:p>
        </w:tc>
        <w:tc>
          <w:tcPr>
            <w:tcW w:w="48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3</w:t>
            </w:r>
          </w:p>
        </w:tc>
        <w:tc>
          <w:tcPr>
            <w:tcW w:w="6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7.5</w:t>
            </w:r>
          </w:p>
        </w:tc>
      </w:tr>
      <w:tr w:rsidR="00B91416" w:rsidRPr="00DA6681" w:rsidTr="00187D79">
        <w:tc>
          <w:tcPr>
            <w:tcW w:w="855"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 xml:space="preserve">Buruk </w:t>
            </w:r>
          </w:p>
        </w:tc>
        <w:tc>
          <w:tcPr>
            <w:tcW w:w="48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31</w:t>
            </w:r>
          </w:p>
        </w:tc>
        <w:tc>
          <w:tcPr>
            <w:tcW w:w="5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77.5</w:t>
            </w:r>
          </w:p>
        </w:tc>
        <w:tc>
          <w:tcPr>
            <w:tcW w:w="452"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0</w:t>
            </w:r>
          </w:p>
        </w:tc>
        <w:tc>
          <w:tcPr>
            <w:tcW w:w="5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0</w:t>
            </w:r>
          </w:p>
        </w:tc>
        <w:tc>
          <w:tcPr>
            <w:tcW w:w="48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31</w:t>
            </w:r>
          </w:p>
        </w:tc>
        <w:tc>
          <w:tcPr>
            <w:tcW w:w="6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77.5</w:t>
            </w:r>
          </w:p>
        </w:tc>
      </w:tr>
      <w:tr w:rsidR="00B91416" w:rsidRPr="00DA6681" w:rsidTr="00187D79">
        <w:tc>
          <w:tcPr>
            <w:tcW w:w="855" w:type="dxa"/>
          </w:tcPr>
          <w:p w:rsidR="00B91416" w:rsidRPr="00DA6681" w:rsidRDefault="00187D79"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J</w:t>
            </w:r>
            <w:r w:rsidR="00B91416" w:rsidRPr="00DA6681">
              <w:rPr>
                <w:rFonts w:ascii="Times New Roman" w:hAnsi="Times New Roman" w:cs="Times New Roman"/>
                <w:lang w:val="id-ID"/>
              </w:rPr>
              <w:t>umlah</w:t>
            </w:r>
          </w:p>
        </w:tc>
        <w:tc>
          <w:tcPr>
            <w:tcW w:w="48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34</w:t>
            </w:r>
          </w:p>
        </w:tc>
        <w:tc>
          <w:tcPr>
            <w:tcW w:w="5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85.0</w:t>
            </w:r>
          </w:p>
        </w:tc>
        <w:tc>
          <w:tcPr>
            <w:tcW w:w="452"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6</w:t>
            </w:r>
          </w:p>
        </w:tc>
        <w:tc>
          <w:tcPr>
            <w:tcW w:w="5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15.0</w:t>
            </w:r>
          </w:p>
        </w:tc>
        <w:tc>
          <w:tcPr>
            <w:tcW w:w="48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40</w:t>
            </w:r>
          </w:p>
        </w:tc>
        <w:tc>
          <w:tcPr>
            <w:tcW w:w="666" w:type="dxa"/>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100.0</w:t>
            </w:r>
          </w:p>
        </w:tc>
      </w:tr>
      <w:tr w:rsidR="00B91416" w:rsidRPr="00DA6681" w:rsidTr="00187D79">
        <w:tc>
          <w:tcPr>
            <w:tcW w:w="4077" w:type="dxa"/>
            <w:gridSpan w:val="7"/>
          </w:tcPr>
          <w:p w:rsidR="00B91416" w:rsidRPr="00DA6681" w:rsidRDefault="00B91416" w:rsidP="00D40E60">
            <w:pPr>
              <w:tabs>
                <w:tab w:val="left" w:pos="0"/>
              </w:tabs>
              <w:spacing w:after="0"/>
              <w:jc w:val="both"/>
              <w:rPr>
                <w:rFonts w:ascii="Times New Roman" w:hAnsi="Times New Roman" w:cs="Times New Roman"/>
                <w:lang w:val="id-ID"/>
              </w:rPr>
            </w:pPr>
            <w:r w:rsidRPr="00DA6681">
              <w:rPr>
                <w:rFonts w:ascii="Times New Roman" w:hAnsi="Times New Roman" w:cs="Times New Roman"/>
                <w:lang w:val="id-ID"/>
              </w:rPr>
              <w:t>Uji statistik rank spearman ρ=0.000 α=0,05</w:t>
            </w:r>
          </w:p>
        </w:tc>
      </w:tr>
    </w:tbl>
    <w:p w:rsidR="009D18C6" w:rsidRPr="00DA4F27" w:rsidRDefault="00D57974">
      <w:pPr>
        <w:tabs>
          <w:tab w:val="left" w:pos="567"/>
        </w:tabs>
        <w:spacing w:after="0" w:line="240" w:lineRule="auto"/>
        <w:jc w:val="both"/>
        <w:rPr>
          <w:rFonts w:ascii="Times New Roman" w:hAnsi="Times New Roman" w:cs="Times New Roman"/>
          <w:sz w:val="18"/>
          <w:szCs w:val="18"/>
        </w:rPr>
      </w:pPr>
      <w:proofErr w:type="gramStart"/>
      <w:r w:rsidRPr="00DA4F27">
        <w:rPr>
          <w:rFonts w:ascii="Times New Roman" w:hAnsi="Times New Roman" w:cs="Times New Roman"/>
          <w:sz w:val="18"/>
          <w:szCs w:val="18"/>
        </w:rPr>
        <w:t>Sumber :</w:t>
      </w:r>
      <w:proofErr w:type="gramEnd"/>
      <w:r w:rsidRPr="00DA4F27">
        <w:rPr>
          <w:rFonts w:ascii="Times New Roman" w:hAnsi="Times New Roman" w:cs="Times New Roman"/>
          <w:sz w:val="18"/>
          <w:szCs w:val="18"/>
        </w:rPr>
        <w:t xml:space="preserve"> Data Primer 2019</w:t>
      </w:r>
    </w:p>
    <w:p w:rsidR="009D18C6" w:rsidRPr="00DA6681" w:rsidRDefault="009D18C6">
      <w:pPr>
        <w:tabs>
          <w:tab w:val="left" w:pos="567"/>
        </w:tabs>
        <w:spacing w:after="0" w:line="240" w:lineRule="auto"/>
        <w:jc w:val="both"/>
        <w:rPr>
          <w:rFonts w:ascii="Times New Roman" w:hAnsi="Times New Roman" w:cs="Times New Roman"/>
        </w:rPr>
      </w:pPr>
    </w:p>
    <w:p w:rsidR="004D3E1B" w:rsidRPr="00DA6681" w:rsidRDefault="00624490" w:rsidP="00D57974">
      <w:pPr>
        <w:spacing w:line="240" w:lineRule="auto"/>
        <w:jc w:val="both"/>
        <w:rPr>
          <w:rFonts w:ascii="Times New Roman" w:hAnsi="Times New Roman" w:cs="Times New Roman"/>
          <w:lang w:val="id-ID"/>
        </w:rPr>
      </w:pPr>
      <w:r w:rsidRPr="00DA6681">
        <w:rPr>
          <w:rFonts w:ascii="Times New Roman" w:hAnsi="Times New Roman" w:cs="Times New Roman"/>
        </w:rPr>
        <w:t>Tabel 3</w:t>
      </w:r>
      <w:r w:rsidR="00D57974" w:rsidRPr="00DA6681">
        <w:rPr>
          <w:rFonts w:ascii="Times New Roman" w:hAnsi="Times New Roman" w:cs="Times New Roman"/>
        </w:rPr>
        <w:t xml:space="preserve"> menunjukan bahwa </w:t>
      </w:r>
      <w:r w:rsidR="004D3E1B" w:rsidRPr="00DA6681">
        <w:rPr>
          <w:rFonts w:ascii="Times New Roman" w:hAnsi="Times New Roman" w:cs="Times New Roman"/>
          <w:lang w:val="id-ID"/>
        </w:rPr>
        <w:t xml:space="preserve">hampir seluruhnya responden berperilaku hidup bersih dan sehat hang </w:t>
      </w:r>
      <w:proofErr w:type="gramStart"/>
      <w:r w:rsidR="004D3E1B" w:rsidRPr="00DA6681">
        <w:rPr>
          <w:rFonts w:ascii="Times New Roman" w:hAnsi="Times New Roman" w:cs="Times New Roman"/>
          <w:lang w:val="id-ID"/>
        </w:rPr>
        <w:t>buruk sejumlah 31 orang (77.5%) dan hampir seluruhnya responden pernah mengalami riwayat thypoid sejumlah 34 orang (85.0%)</w:t>
      </w:r>
      <w:proofErr w:type="gramEnd"/>
      <w:r w:rsidR="004D3E1B" w:rsidRPr="00DA6681">
        <w:rPr>
          <w:rFonts w:ascii="Times New Roman" w:hAnsi="Times New Roman" w:cs="Times New Roman"/>
          <w:lang w:val="id-ID"/>
        </w:rPr>
        <w:t>.</w:t>
      </w:r>
    </w:p>
    <w:p w:rsidR="00AA4E55" w:rsidRPr="00DA6681" w:rsidRDefault="004D3E1B" w:rsidP="00FD156C">
      <w:pPr>
        <w:spacing w:line="240" w:lineRule="auto"/>
        <w:ind w:right="-1"/>
        <w:jc w:val="both"/>
        <w:rPr>
          <w:rFonts w:ascii="Times New Roman" w:eastAsiaTheme="minorEastAsia" w:hAnsi="Times New Roman" w:cs="Times New Roman"/>
          <w:lang w:val="id-ID"/>
        </w:rPr>
      </w:pPr>
      <w:r w:rsidRPr="00DA6681">
        <w:rPr>
          <w:rFonts w:ascii="Times New Roman" w:hAnsi="Times New Roman" w:cs="Times New Roman"/>
          <w:lang w:val="id-ID"/>
        </w:rPr>
        <w:t>H</w:t>
      </w:r>
      <w:r w:rsidRPr="00DA6681">
        <w:rPr>
          <w:rFonts w:ascii="Times New Roman" w:hAnsi="Times New Roman" w:cs="Times New Roman"/>
        </w:rPr>
        <w:t xml:space="preserve">asil uji stastistik </w:t>
      </w:r>
      <w:r w:rsidRPr="00DA6681">
        <w:rPr>
          <w:rFonts w:ascii="Times New Roman" w:hAnsi="Times New Roman" w:cs="Times New Roman"/>
          <w:i/>
        </w:rPr>
        <w:t>rank spearman</w:t>
      </w:r>
      <w:r w:rsidRPr="00DA6681">
        <w:rPr>
          <w:rFonts w:ascii="Times New Roman" w:hAnsi="Times New Roman" w:cs="Times New Roman"/>
        </w:rPr>
        <w:t xml:space="preserve"> diperoleh angka signifikan atau nilai probabilitas (0,000) jauh lebih rendah dari standart signifikan (0,05) atau (ρ &lt; α), maka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0</m:t>
            </m:r>
          </m:sub>
        </m:sSub>
      </m:oMath>
      <w:r w:rsidRPr="00DA6681">
        <w:rPr>
          <w:rFonts w:ascii="Times New Roman" w:eastAsiaTheme="minorEastAsia" w:hAnsi="Times New Roman" w:cs="Times New Roman"/>
        </w:rPr>
        <w:t xml:space="preserve"> </w:t>
      </w:r>
      <w:proofErr w:type="gramStart"/>
      <w:r w:rsidRPr="00DA6681">
        <w:rPr>
          <w:rFonts w:ascii="Times New Roman" w:eastAsiaTheme="minorEastAsia" w:hAnsi="Times New Roman" w:cs="Times New Roman"/>
        </w:rPr>
        <w:t>ditolak</w:t>
      </w:r>
      <w:proofErr w:type="gramEnd"/>
      <w:r w:rsidRPr="00DA6681">
        <w:rPr>
          <w:rFonts w:ascii="Times New Roman" w:eastAsiaTheme="minorEastAsia" w:hAnsi="Times New Roman" w:cs="Times New Roman"/>
        </w:rPr>
        <w:t xml:space="preserve"> dan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H</m:t>
            </m:r>
          </m:e>
          <m:sub>
            <m:r>
              <m:rPr>
                <m:sty m:val="p"/>
              </m:rPr>
              <w:rPr>
                <w:rFonts w:ascii="Cambria Math" w:eastAsiaTheme="minorEastAsia" w:hAnsi="Cambria Math" w:cs="Times New Roman"/>
              </w:rPr>
              <m:t>1</m:t>
            </m:r>
          </m:sub>
        </m:sSub>
      </m:oMath>
      <w:r w:rsidRPr="00DA6681">
        <w:rPr>
          <w:rFonts w:ascii="Times New Roman" w:eastAsiaTheme="minorEastAsia" w:hAnsi="Times New Roman" w:cs="Times New Roman"/>
        </w:rPr>
        <w:t>diterima yang artinya ada hubungan antara perilaku hidup bersih dan sehat dengan riwayat thypoid pada anak umur 7-12 tahun di SDN Candimulyo Jombang.</w:t>
      </w:r>
    </w:p>
    <w:p w:rsidR="00DA6681" w:rsidRPr="00DA6681" w:rsidRDefault="00DA6681" w:rsidP="00FD156C">
      <w:pPr>
        <w:spacing w:line="240" w:lineRule="auto"/>
        <w:ind w:right="-1"/>
        <w:jc w:val="both"/>
        <w:rPr>
          <w:rFonts w:ascii="Times New Roman" w:hAnsi="Times New Roman" w:cs="Times New Roman"/>
          <w:lang w:val="id-ID"/>
        </w:rPr>
      </w:pPr>
    </w:p>
    <w:p w:rsidR="009D18C6" w:rsidRPr="00DA6681" w:rsidRDefault="00546FAD">
      <w:pPr>
        <w:tabs>
          <w:tab w:val="left" w:pos="709"/>
        </w:tabs>
        <w:spacing w:after="0" w:line="240" w:lineRule="auto"/>
        <w:jc w:val="both"/>
        <w:rPr>
          <w:rFonts w:ascii="Times New Roman" w:eastAsia="Times New Roman" w:hAnsi="Times New Roman" w:cs="Times New Roman"/>
          <w:b/>
        </w:rPr>
      </w:pPr>
      <w:r w:rsidRPr="00DA6681">
        <w:rPr>
          <w:rFonts w:ascii="Times New Roman" w:eastAsia="Times New Roman" w:hAnsi="Times New Roman" w:cs="Times New Roman"/>
          <w:b/>
        </w:rPr>
        <w:t>PEMBAHASAN</w:t>
      </w:r>
    </w:p>
    <w:p w:rsidR="009D18C6" w:rsidRPr="00DA6681" w:rsidRDefault="009D18C6">
      <w:pPr>
        <w:tabs>
          <w:tab w:val="left" w:pos="709"/>
        </w:tabs>
        <w:spacing w:after="0" w:line="240" w:lineRule="auto"/>
        <w:jc w:val="both"/>
        <w:rPr>
          <w:rFonts w:ascii="Times New Roman" w:eastAsia="Times New Roman" w:hAnsi="Times New Roman" w:cs="Times New Roman"/>
          <w:b/>
        </w:rPr>
      </w:pPr>
    </w:p>
    <w:p w:rsidR="00CE0D2F" w:rsidRPr="00DA6681" w:rsidRDefault="00CE0D2F" w:rsidP="00187D79">
      <w:pPr>
        <w:pStyle w:val="NoSpacing"/>
        <w:jc w:val="both"/>
        <w:rPr>
          <w:rFonts w:ascii="Times New Roman" w:hAnsi="Times New Roman" w:cs="Times New Roman"/>
        </w:rPr>
      </w:pPr>
      <w:proofErr w:type="gramStart"/>
      <w:r w:rsidRPr="00DA6681">
        <w:rPr>
          <w:rFonts w:ascii="Times New Roman" w:hAnsi="Times New Roman" w:cs="Times New Roman"/>
          <w:b/>
        </w:rPr>
        <w:t>Perilaku hidup bersih dan sehat di SDN Candimulyo IV Jombang.</w:t>
      </w:r>
      <w:proofErr w:type="gramEnd"/>
    </w:p>
    <w:p w:rsidR="00187D79" w:rsidRPr="00DA6681" w:rsidRDefault="00187D79" w:rsidP="00D57974">
      <w:pPr>
        <w:pStyle w:val="NoSpacing"/>
        <w:jc w:val="both"/>
        <w:rPr>
          <w:rFonts w:ascii="Times New Roman" w:hAnsi="Times New Roman" w:cs="Times New Roman"/>
          <w:lang w:val="id-ID"/>
        </w:rPr>
      </w:pPr>
    </w:p>
    <w:p w:rsidR="00D57974" w:rsidRPr="00DA6681" w:rsidRDefault="00CE0D2F" w:rsidP="00D57974">
      <w:pPr>
        <w:pStyle w:val="NoSpacing"/>
        <w:jc w:val="both"/>
        <w:rPr>
          <w:rFonts w:ascii="Times New Roman" w:hAnsi="Times New Roman" w:cs="Times New Roman"/>
        </w:rPr>
      </w:pPr>
      <w:r w:rsidRPr="00DA6681">
        <w:rPr>
          <w:rFonts w:ascii="Times New Roman" w:hAnsi="Times New Roman" w:cs="Times New Roman"/>
          <w:lang w:val="id-ID"/>
        </w:rPr>
        <w:t xml:space="preserve">Data pada tabel 1 </w:t>
      </w:r>
      <w:r w:rsidRPr="00DA6681">
        <w:rPr>
          <w:rFonts w:ascii="Times New Roman" w:hAnsi="Times New Roman" w:cs="Times New Roman"/>
        </w:rPr>
        <w:t xml:space="preserve">Menunjukkan bahwa sebagian besar responden berperilaku hidup </w:t>
      </w:r>
      <w:r w:rsidRPr="00DA6681">
        <w:rPr>
          <w:rFonts w:ascii="Times New Roman" w:hAnsi="Times New Roman" w:cs="Times New Roman"/>
        </w:rPr>
        <w:lastRenderedPageBreak/>
        <w:t>bersih dan sehat yang buruk sejumlah 31 orang (77.5%)</w:t>
      </w:r>
      <w:r w:rsidRPr="00DA6681">
        <w:rPr>
          <w:rFonts w:ascii="Times New Roman" w:hAnsi="Times New Roman" w:cs="Times New Roman"/>
          <w:lang w:val="id-ID"/>
        </w:rPr>
        <w:t xml:space="preserve">. </w:t>
      </w:r>
      <w:r w:rsidRPr="00DA6681">
        <w:rPr>
          <w:rFonts w:ascii="Times New Roman" w:hAnsi="Times New Roman" w:cs="Times New Roman"/>
        </w:rPr>
        <w:t xml:space="preserve">Penyebab kurang maksimalnya perilaku hidup bersih dan sehat yaitu kebiasaan mencuci tangan dengan air bersih sebelum dan setelah melakukan aktivitas responden sangat rendah, disini dapat kita lihat lihat dari hasil kuesioner banyak responden yang memberikan nilai 2 dan 1 yang berarti “jarang” dan “tidak pernah”. </w:t>
      </w:r>
    </w:p>
    <w:p w:rsidR="00FD156C" w:rsidRPr="00DA6681" w:rsidRDefault="00FD156C" w:rsidP="00FD156C">
      <w:pPr>
        <w:pStyle w:val="NoSpacing"/>
        <w:jc w:val="both"/>
        <w:rPr>
          <w:rFonts w:ascii="Times New Roman" w:hAnsi="Times New Roman" w:cs="Times New Roman"/>
          <w:lang w:val="id-ID"/>
        </w:rPr>
      </w:pPr>
    </w:p>
    <w:p w:rsidR="00FD156C" w:rsidRPr="00DA6681" w:rsidRDefault="00CE0D2F" w:rsidP="00FD156C">
      <w:pPr>
        <w:pStyle w:val="NoSpacing"/>
        <w:jc w:val="both"/>
        <w:rPr>
          <w:rFonts w:ascii="Times New Roman" w:hAnsi="Times New Roman" w:cs="Times New Roman"/>
          <w:lang w:val="id-ID"/>
        </w:rPr>
      </w:pPr>
      <w:r w:rsidRPr="00DA6681">
        <w:rPr>
          <w:rFonts w:ascii="Times New Roman" w:hAnsi="Times New Roman" w:cs="Times New Roman"/>
        </w:rPr>
        <w:t>Mencuci tangan merupakan teknik dasar yang paling penting dalam pencegahan dan pengontrolan infeksi (James</w:t>
      </w:r>
      <w:proofErr w:type="gramStart"/>
      <w:r w:rsidRPr="00DA6681">
        <w:rPr>
          <w:rFonts w:ascii="Times New Roman" w:hAnsi="Times New Roman" w:cs="Times New Roman"/>
        </w:rPr>
        <w:t>,2006</w:t>
      </w:r>
      <w:proofErr w:type="gramEnd"/>
      <w:r w:rsidRPr="00DA6681">
        <w:rPr>
          <w:rFonts w:ascii="Times New Roman" w:hAnsi="Times New Roman" w:cs="Times New Roman"/>
        </w:rPr>
        <w:t xml:space="preserve">).  </w:t>
      </w:r>
      <w:proofErr w:type="gramStart"/>
      <w:r w:rsidRPr="00DA6681">
        <w:rPr>
          <w:rFonts w:ascii="Times New Roman" w:hAnsi="Times New Roman" w:cs="Times New Roman"/>
        </w:rPr>
        <w:t>Tangan merupakan media utama penularan bakteri penyebab penyakit.</w:t>
      </w:r>
      <w:proofErr w:type="gramEnd"/>
      <w:r w:rsidRPr="00DA6681">
        <w:rPr>
          <w:rFonts w:ascii="Times New Roman" w:hAnsi="Times New Roman" w:cs="Times New Roman"/>
        </w:rPr>
        <w:t xml:space="preserve"> </w:t>
      </w:r>
      <w:proofErr w:type="gramStart"/>
      <w:r w:rsidRPr="00DA6681">
        <w:rPr>
          <w:rFonts w:ascii="Times New Roman" w:hAnsi="Times New Roman" w:cs="Times New Roman"/>
        </w:rPr>
        <w:t>Anak-anak merupakan penderita tertinggi dari suatu penyakit yang disebabkan oleh bakteri akibat kebiasaan mencuci tangan yang masih rendah (Dr. Handrawan, 2006).</w:t>
      </w:r>
      <w:proofErr w:type="gramEnd"/>
    </w:p>
    <w:p w:rsidR="00FD156C" w:rsidRPr="00DA6681" w:rsidRDefault="00FD156C" w:rsidP="00FD156C">
      <w:pPr>
        <w:pStyle w:val="NoSpacing"/>
        <w:jc w:val="both"/>
        <w:rPr>
          <w:rFonts w:ascii="Times New Roman" w:hAnsi="Times New Roman" w:cs="Times New Roman"/>
          <w:lang w:val="id-ID"/>
        </w:rPr>
      </w:pPr>
    </w:p>
    <w:p w:rsidR="00CE0D2F" w:rsidRPr="00DA6681" w:rsidRDefault="00CE0D2F" w:rsidP="00FD156C">
      <w:pPr>
        <w:pStyle w:val="NoSpacing"/>
        <w:jc w:val="both"/>
        <w:rPr>
          <w:rFonts w:ascii="Times New Roman" w:hAnsi="Times New Roman" w:cs="Times New Roman"/>
          <w:lang w:val="id-ID"/>
        </w:rPr>
      </w:pPr>
      <w:r w:rsidRPr="00DA6681">
        <w:rPr>
          <w:rFonts w:ascii="Times New Roman" w:hAnsi="Times New Roman" w:cs="Times New Roman"/>
          <w:lang w:val="id-ID"/>
        </w:rPr>
        <w:t>M</w:t>
      </w:r>
      <w:r w:rsidRPr="00DA6681">
        <w:rPr>
          <w:rFonts w:ascii="Times New Roman" w:hAnsi="Times New Roman" w:cs="Times New Roman"/>
        </w:rPr>
        <w:t xml:space="preserve">enggunakan air bersih dapat mengurangi terjadinya penyebaran bakteri. </w:t>
      </w:r>
      <w:proofErr w:type="gramStart"/>
      <w:r w:rsidRPr="00DA6681">
        <w:rPr>
          <w:rFonts w:ascii="Times New Roman" w:hAnsi="Times New Roman" w:cs="Times New Roman"/>
        </w:rPr>
        <w:t>air</w:t>
      </w:r>
      <w:proofErr w:type="gramEnd"/>
      <w:r w:rsidRPr="00DA6681">
        <w:rPr>
          <w:rFonts w:ascii="Times New Roman" w:hAnsi="Times New Roman" w:cs="Times New Roman"/>
        </w:rPr>
        <w:t xml:space="preserve"> bersih dipercaya bebas dari bakteri. </w:t>
      </w:r>
      <w:proofErr w:type="gramStart"/>
      <w:r w:rsidRPr="00DA6681">
        <w:rPr>
          <w:rFonts w:ascii="Times New Roman" w:hAnsi="Times New Roman" w:cs="Times New Roman"/>
        </w:rPr>
        <w:t>Sehingga diharapakan dalam melakukan aktivitas sehari-hari kita selalu menggunakan air bersih.</w:t>
      </w:r>
      <w:proofErr w:type="gramEnd"/>
      <w:r w:rsidRPr="00DA6681">
        <w:rPr>
          <w:rFonts w:ascii="Times New Roman" w:hAnsi="Times New Roman" w:cs="Times New Roman"/>
        </w:rPr>
        <w:t xml:space="preserve"> </w:t>
      </w:r>
      <w:proofErr w:type="gramStart"/>
      <w:r w:rsidRPr="00DA6681">
        <w:rPr>
          <w:rFonts w:ascii="Times New Roman" w:hAnsi="Times New Roman" w:cs="Times New Roman"/>
        </w:rPr>
        <w:t>Air merupakan zat yang sangat esensial yang diperlukan oleh makhluk hidup.</w:t>
      </w:r>
      <w:proofErr w:type="gramEnd"/>
      <w:r w:rsidRPr="00DA6681">
        <w:rPr>
          <w:rFonts w:ascii="Times New Roman" w:hAnsi="Times New Roman" w:cs="Times New Roman"/>
        </w:rPr>
        <w:t xml:space="preserve"> Air merupakan kebutuhan dasar yang sangat diperlukan makhluk hidup untuk minum, mandi, memasak, dan lain- lain agar tidak terserang bakteri.</w:t>
      </w:r>
    </w:p>
    <w:p w:rsidR="00FD156C" w:rsidRPr="00DA6681" w:rsidRDefault="00FD156C" w:rsidP="00FD156C">
      <w:pPr>
        <w:pStyle w:val="NoSpacing"/>
        <w:jc w:val="both"/>
        <w:rPr>
          <w:rFonts w:ascii="Times New Roman" w:hAnsi="Times New Roman" w:cs="Times New Roman"/>
          <w:lang w:val="id-ID"/>
        </w:rPr>
      </w:pPr>
    </w:p>
    <w:p w:rsidR="00CE0D2F" w:rsidRPr="00DA6681" w:rsidRDefault="00CE0D2F" w:rsidP="00187D79">
      <w:pPr>
        <w:spacing w:line="240" w:lineRule="auto"/>
        <w:jc w:val="both"/>
        <w:rPr>
          <w:rFonts w:ascii="Times New Roman" w:hAnsi="Times New Roman" w:cs="Times New Roman"/>
          <w:b/>
          <w:lang w:val="id-ID"/>
        </w:rPr>
      </w:pPr>
      <w:r w:rsidRPr="00DA6681">
        <w:rPr>
          <w:rFonts w:ascii="Times New Roman" w:hAnsi="Times New Roman" w:cs="Times New Roman"/>
          <w:b/>
          <w:lang w:val="id-ID"/>
        </w:rPr>
        <w:t>Riwayat Thypoid Pada Anak Di SDN Candimulyo IV Jombang.</w:t>
      </w:r>
    </w:p>
    <w:p w:rsidR="00CE0D2F" w:rsidRPr="00DA6681" w:rsidRDefault="00CE0D2F" w:rsidP="00187D79">
      <w:pPr>
        <w:spacing w:line="240" w:lineRule="auto"/>
        <w:jc w:val="both"/>
        <w:rPr>
          <w:rFonts w:ascii="Times New Roman" w:hAnsi="Times New Roman" w:cs="Times New Roman"/>
          <w:lang w:val="id-ID"/>
        </w:rPr>
      </w:pPr>
      <w:proofErr w:type="gramStart"/>
      <w:r w:rsidRPr="00DA6681">
        <w:rPr>
          <w:rFonts w:ascii="Times New Roman" w:hAnsi="Times New Roman" w:cs="Times New Roman"/>
        </w:rPr>
        <w:t xml:space="preserve">Data pada tabel </w:t>
      </w:r>
      <w:r w:rsidRPr="00DA6681">
        <w:rPr>
          <w:rFonts w:ascii="Times New Roman" w:hAnsi="Times New Roman" w:cs="Times New Roman"/>
          <w:lang w:val="id-ID"/>
        </w:rPr>
        <w:t xml:space="preserve">2 </w:t>
      </w:r>
      <w:r w:rsidRPr="00DA6681">
        <w:rPr>
          <w:rFonts w:ascii="Times New Roman" w:hAnsi="Times New Roman" w:cs="Times New Roman"/>
        </w:rPr>
        <w:t>menunjukkan bahwa sebagian besar responden pernah memiliki riwayat thypoid sejumlah 34 orang (85.0%).</w:t>
      </w:r>
      <w:proofErr w:type="gramEnd"/>
      <w:r w:rsidRPr="00DA6681">
        <w:rPr>
          <w:rFonts w:ascii="Times New Roman" w:hAnsi="Times New Roman" w:cs="Times New Roman"/>
        </w:rPr>
        <w:t xml:space="preserve"> Hasil kuesioner riwayat thypoid pada pertanyaan nomer 14 “sewaktu anda sakit thypoid apakah disebabkan lingkungan yang tidak bersih </w:t>
      </w:r>
      <w:proofErr w:type="gramStart"/>
      <w:r w:rsidRPr="00DA6681">
        <w:rPr>
          <w:rFonts w:ascii="Times New Roman" w:hAnsi="Times New Roman" w:cs="Times New Roman"/>
        </w:rPr>
        <w:t>“ hampir</w:t>
      </w:r>
      <w:proofErr w:type="gramEnd"/>
      <w:r w:rsidRPr="00DA6681">
        <w:rPr>
          <w:rFonts w:ascii="Times New Roman" w:hAnsi="Times New Roman" w:cs="Times New Roman"/>
        </w:rPr>
        <w:t xml:space="preserve"> seluruh responden menjawab “YA”.</w:t>
      </w:r>
      <w:r w:rsidRPr="00DA6681">
        <w:rPr>
          <w:rFonts w:ascii="Times New Roman" w:hAnsi="Times New Roman" w:cs="Times New Roman"/>
          <w:lang w:val="id-ID"/>
        </w:rPr>
        <w:t xml:space="preserve"> </w:t>
      </w:r>
    </w:p>
    <w:p w:rsidR="00CE0D2F" w:rsidRPr="00DA6681" w:rsidRDefault="00CE0D2F" w:rsidP="00FD156C">
      <w:pPr>
        <w:spacing w:line="240" w:lineRule="auto"/>
        <w:jc w:val="both"/>
        <w:rPr>
          <w:rFonts w:ascii="Times New Roman" w:hAnsi="Times New Roman" w:cs="Times New Roman"/>
          <w:lang w:val="id-ID"/>
        </w:rPr>
      </w:pPr>
      <w:r w:rsidRPr="00DA6681">
        <w:rPr>
          <w:rFonts w:ascii="Times New Roman" w:hAnsi="Times New Roman" w:cs="Times New Roman"/>
          <w:lang w:val="id-ID"/>
        </w:rPr>
        <w:t>F</w:t>
      </w:r>
      <w:r w:rsidRPr="00DA6681">
        <w:rPr>
          <w:rFonts w:ascii="Times New Roman" w:hAnsi="Times New Roman" w:cs="Times New Roman"/>
        </w:rPr>
        <w:t>aktor</w:t>
      </w:r>
      <w:r w:rsidRPr="00DA6681">
        <w:rPr>
          <w:rFonts w:ascii="Times New Roman" w:hAnsi="Times New Roman" w:cs="Times New Roman"/>
          <w:lang w:val="id-ID"/>
        </w:rPr>
        <w:t xml:space="preserve"> </w:t>
      </w:r>
      <w:r w:rsidRPr="00DA6681">
        <w:rPr>
          <w:rFonts w:ascii="Times New Roman" w:hAnsi="Times New Roman" w:cs="Times New Roman"/>
        </w:rPr>
        <w:t xml:space="preserve">penyebab banyaknya responden yang pernah mengalami penyakit  thypoid adalah lingkungan yang tidak bersih. </w:t>
      </w:r>
      <w:proofErr w:type="gramStart"/>
      <w:r w:rsidRPr="00DA6681">
        <w:rPr>
          <w:rFonts w:ascii="Times New Roman" w:hAnsi="Times New Roman" w:cs="Times New Roman"/>
        </w:rPr>
        <w:t>Menurut peneliti sebagian besar responden yang pernah mengalami penyakit thypoid dipengaruhi oleh keadaan lingkungan yang tidak bersih seperti, menggunakan air yang tidak</w:t>
      </w:r>
      <w:r w:rsidRPr="00DA6681">
        <w:rPr>
          <w:rFonts w:ascii="Times New Roman" w:hAnsi="Times New Roman" w:cs="Times New Roman"/>
          <w:lang w:val="id-ID"/>
        </w:rPr>
        <w:t xml:space="preserve"> bersih.</w:t>
      </w:r>
      <w:proofErr w:type="gramEnd"/>
    </w:p>
    <w:p w:rsidR="00CE0D2F" w:rsidRPr="00DA6681" w:rsidRDefault="00CE0D2F" w:rsidP="00FD156C">
      <w:pPr>
        <w:spacing w:line="240" w:lineRule="auto"/>
        <w:ind w:right="-1"/>
        <w:jc w:val="both"/>
        <w:rPr>
          <w:rFonts w:ascii="Times New Roman" w:hAnsi="Times New Roman" w:cs="Times New Roman"/>
        </w:rPr>
      </w:pPr>
      <w:r w:rsidRPr="00DA6681">
        <w:rPr>
          <w:rFonts w:ascii="Times New Roman" w:hAnsi="Times New Roman" w:cs="Times New Roman"/>
        </w:rPr>
        <w:lastRenderedPageBreak/>
        <w:t xml:space="preserve">Data </w:t>
      </w:r>
      <w:proofErr w:type="gramStart"/>
      <w:r w:rsidRPr="00DA6681">
        <w:rPr>
          <w:rFonts w:ascii="Times New Roman" w:hAnsi="Times New Roman" w:cs="Times New Roman"/>
        </w:rPr>
        <w:t>pada  tabel</w:t>
      </w:r>
      <w:proofErr w:type="gramEnd"/>
      <w:r w:rsidRPr="00DA6681">
        <w:rPr>
          <w:rFonts w:ascii="Times New Roman" w:hAnsi="Times New Roman" w:cs="Times New Roman"/>
        </w:rPr>
        <w:t xml:space="preserve"> 5.1 menunjukkan bahwa sebagian besar  responden berumur 10-12 tahun sejumlah 34 orang (85.0%). </w:t>
      </w:r>
      <w:proofErr w:type="gramStart"/>
      <w:r w:rsidRPr="00DA6681">
        <w:rPr>
          <w:rFonts w:ascii="Times New Roman" w:hAnsi="Times New Roman" w:cs="Times New Roman"/>
        </w:rPr>
        <w:t>Berdasarkan data yang diperoleh menunjukkan bahwa hampir seluruhnya responden berumur 10-12 tahun, tetapi banyak yang tidak dapat menerapkan perilaku hidup bersih dan sehat seperti kebiasaan mencuci tangan sebelum dan sesudah melakukan aktivitas.</w:t>
      </w:r>
      <w:proofErr w:type="gramEnd"/>
      <w:r w:rsidRPr="00DA6681">
        <w:rPr>
          <w:rFonts w:ascii="Times New Roman" w:hAnsi="Times New Roman" w:cs="Times New Roman"/>
        </w:rPr>
        <w:t xml:space="preserve"> </w:t>
      </w:r>
      <w:proofErr w:type="gramStart"/>
      <w:r w:rsidRPr="00DA6681">
        <w:rPr>
          <w:rFonts w:ascii="Times New Roman" w:hAnsi="Times New Roman" w:cs="Times New Roman"/>
        </w:rPr>
        <w:t>Dapat dilihat jika umur tidak dapat dijadikan sebagai patokan seseorang untuk selalu memahami tentang perilaku hidup bersih dan sehat untuk dirinya sendiri.</w:t>
      </w:r>
      <w:proofErr w:type="gramEnd"/>
      <w:r w:rsidRPr="00DA6681">
        <w:rPr>
          <w:rFonts w:ascii="Times New Roman" w:hAnsi="Times New Roman" w:cs="Times New Roman"/>
        </w:rPr>
        <w:t xml:space="preserve"> Menurut </w:t>
      </w:r>
      <w:proofErr w:type="gramStart"/>
      <w:r w:rsidRPr="00DA6681">
        <w:rPr>
          <w:rFonts w:ascii="Times New Roman" w:hAnsi="Times New Roman" w:cs="Times New Roman"/>
        </w:rPr>
        <w:t>peneliti  bahwa</w:t>
      </w:r>
      <w:proofErr w:type="gramEnd"/>
      <w:r w:rsidRPr="00DA6681">
        <w:rPr>
          <w:rFonts w:ascii="Times New Roman" w:hAnsi="Times New Roman" w:cs="Times New Roman"/>
        </w:rPr>
        <w:t xml:space="preserve"> semakin tinggi umur seseorang belum tentu dapat menerapkan perilaku hidup berih dan sehat untuk menjaga kebersihan dirinya sendiri. </w:t>
      </w:r>
    </w:p>
    <w:p w:rsidR="00CE0D2F" w:rsidRPr="00DA6681" w:rsidRDefault="00CE0D2F" w:rsidP="00FD156C">
      <w:pPr>
        <w:spacing w:line="240" w:lineRule="auto"/>
        <w:ind w:right="-1"/>
        <w:jc w:val="both"/>
        <w:rPr>
          <w:rFonts w:ascii="Times New Roman" w:hAnsi="Times New Roman" w:cs="Times New Roman"/>
        </w:rPr>
      </w:pPr>
      <w:proofErr w:type="gramStart"/>
      <w:r w:rsidRPr="00DA6681">
        <w:rPr>
          <w:rFonts w:ascii="Times New Roman" w:hAnsi="Times New Roman" w:cs="Times New Roman"/>
        </w:rPr>
        <w:t>Data  pada</w:t>
      </w:r>
      <w:proofErr w:type="gramEnd"/>
      <w:r w:rsidRPr="00DA6681">
        <w:rPr>
          <w:rFonts w:ascii="Times New Roman" w:hAnsi="Times New Roman" w:cs="Times New Roman"/>
        </w:rPr>
        <w:t xml:space="preserve"> tabel 5.2 menunjukkan bahwa sebagian besar responden berjenis kelamin laki-laki sejumlah 22 orang (55.0%). </w:t>
      </w:r>
      <w:proofErr w:type="gramStart"/>
      <w:r w:rsidRPr="00DA6681">
        <w:rPr>
          <w:rFonts w:ascii="Times New Roman" w:hAnsi="Times New Roman" w:cs="Times New Roman"/>
        </w:rPr>
        <w:t>Hasil  data</w:t>
      </w:r>
      <w:proofErr w:type="gramEnd"/>
      <w:r w:rsidRPr="00DA6681">
        <w:rPr>
          <w:rFonts w:ascii="Times New Roman" w:hAnsi="Times New Roman" w:cs="Times New Roman"/>
        </w:rPr>
        <w:t xml:space="preserve"> yang didapatkan menujukkan bahwa sebagian besar responden berjenis kelaim laki-laki, banyak pengakuan diri laki-laki cenderung tidak memperdulikan perlikau hidup bersih dan sehat. Peneliti berpendapat bahwa kebanyakan perempuan </w:t>
      </w:r>
      <w:proofErr w:type="gramStart"/>
      <w:r w:rsidRPr="00DA6681">
        <w:rPr>
          <w:rFonts w:ascii="Times New Roman" w:hAnsi="Times New Roman" w:cs="Times New Roman"/>
        </w:rPr>
        <w:t>cenderung  berperilaku</w:t>
      </w:r>
      <w:proofErr w:type="gramEnd"/>
      <w:r w:rsidRPr="00DA6681">
        <w:rPr>
          <w:rFonts w:ascii="Times New Roman" w:hAnsi="Times New Roman" w:cs="Times New Roman"/>
        </w:rPr>
        <w:t xml:space="preserve"> hidup bersih dan sehat, karena perempuan lebih cenderung menjaga kebersihan dari pada laiki-laki. </w:t>
      </w:r>
    </w:p>
    <w:p w:rsidR="00AA4E55" w:rsidRPr="00DA6681" w:rsidRDefault="00B379AA" w:rsidP="00FD156C">
      <w:pPr>
        <w:spacing w:line="240" w:lineRule="auto"/>
        <w:ind w:right="-1"/>
        <w:jc w:val="both"/>
        <w:rPr>
          <w:rFonts w:ascii="Times New Roman" w:hAnsi="Times New Roman" w:cs="Times New Roman"/>
          <w:lang w:val="id-ID"/>
        </w:rPr>
      </w:pPr>
      <w:r w:rsidRPr="00DA6681">
        <w:rPr>
          <w:rFonts w:ascii="Times New Roman" w:hAnsi="Times New Roman" w:cs="Times New Roman"/>
        </w:rPr>
        <w:t xml:space="preserve">Data </w:t>
      </w:r>
      <w:proofErr w:type="gramStart"/>
      <w:r w:rsidRPr="00DA6681">
        <w:rPr>
          <w:rFonts w:ascii="Times New Roman" w:hAnsi="Times New Roman" w:cs="Times New Roman"/>
        </w:rPr>
        <w:t>pada  tabel</w:t>
      </w:r>
      <w:proofErr w:type="gramEnd"/>
      <w:r w:rsidRPr="00DA6681">
        <w:rPr>
          <w:rFonts w:ascii="Times New Roman" w:hAnsi="Times New Roman" w:cs="Times New Roman"/>
        </w:rPr>
        <w:t xml:space="preserve"> 5.3 menunjukkan bahwa hampir setengahnya responden kelas 5 sejumlah 15 orang (37.5%). </w:t>
      </w:r>
      <w:proofErr w:type="gramStart"/>
      <w:r w:rsidRPr="00DA6681">
        <w:rPr>
          <w:rFonts w:ascii="Times New Roman" w:hAnsi="Times New Roman" w:cs="Times New Roman"/>
        </w:rPr>
        <w:t>Hasil  data</w:t>
      </w:r>
      <w:proofErr w:type="gramEnd"/>
      <w:r w:rsidRPr="00DA6681">
        <w:rPr>
          <w:rFonts w:ascii="Times New Roman" w:hAnsi="Times New Roman" w:cs="Times New Roman"/>
        </w:rPr>
        <w:t xml:space="preserve"> yang didapatkan menunjukkan bahwa hampir setengah responden kelas 5. Semakin tinggi tingkatan sekolah seseorang belum pasti </w:t>
      </w:r>
      <w:proofErr w:type="gramStart"/>
      <w:r w:rsidRPr="00DA6681">
        <w:rPr>
          <w:rFonts w:ascii="Times New Roman" w:hAnsi="Times New Roman" w:cs="Times New Roman"/>
        </w:rPr>
        <w:t>akan</w:t>
      </w:r>
      <w:proofErr w:type="gramEnd"/>
      <w:r w:rsidRPr="00DA6681">
        <w:rPr>
          <w:rFonts w:ascii="Times New Roman" w:hAnsi="Times New Roman" w:cs="Times New Roman"/>
        </w:rPr>
        <w:t xml:space="preserve"> berperilaku hidup bersih dan sehat. Perilaku hidup bersih dan sehat meliputi mencuci tangan dengan air bersih dan sabun, menggunakan air bersih, persalinan ditolong oleh tenaga medis, memberi Asi ekslusif pada bayi, menggunakan jamban sehat, membrantas jentik di kamar mandi rumah, makan buah dan sayur setiap hari, tidak merokok di dalam rumah, melakukan aktivitas fisik (WHO,2013).</w:t>
      </w:r>
    </w:p>
    <w:p w:rsidR="00DA6681" w:rsidRDefault="00DA6681" w:rsidP="00187D79">
      <w:pPr>
        <w:spacing w:after="0" w:line="240" w:lineRule="auto"/>
        <w:ind w:right="-1"/>
        <w:jc w:val="both"/>
        <w:rPr>
          <w:rFonts w:ascii="Times New Roman" w:hAnsi="Times New Roman" w:cs="Times New Roman"/>
          <w:b/>
          <w:lang w:val="id-ID"/>
        </w:rPr>
      </w:pPr>
    </w:p>
    <w:p w:rsidR="00DA6681" w:rsidRDefault="00DA6681" w:rsidP="00187D79">
      <w:pPr>
        <w:spacing w:after="0" w:line="240" w:lineRule="auto"/>
        <w:ind w:right="-1"/>
        <w:jc w:val="both"/>
        <w:rPr>
          <w:rFonts w:ascii="Times New Roman" w:hAnsi="Times New Roman" w:cs="Times New Roman"/>
          <w:b/>
          <w:lang w:val="id-ID"/>
        </w:rPr>
      </w:pPr>
    </w:p>
    <w:p w:rsidR="00FE614E" w:rsidRPr="00DA6681" w:rsidRDefault="00FE614E" w:rsidP="00187D79">
      <w:pPr>
        <w:spacing w:after="0" w:line="240" w:lineRule="auto"/>
        <w:ind w:right="-1"/>
        <w:jc w:val="both"/>
        <w:rPr>
          <w:rFonts w:ascii="Times New Roman" w:hAnsi="Times New Roman" w:cs="Times New Roman"/>
          <w:b/>
        </w:rPr>
      </w:pPr>
      <w:r w:rsidRPr="00DA6681">
        <w:rPr>
          <w:rFonts w:ascii="Times New Roman" w:hAnsi="Times New Roman" w:cs="Times New Roman"/>
          <w:b/>
        </w:rPr>
        <w:lastRenderedPageBreak/>
        <w:t>Hubungan Perilaku Hidup Bersih Dan Sehat Dengan Riwayat Thypoid Pada Anak Umur 7-12 Tahun</w:t>
      </w:r>
    </w:p>
    <w:p w:rsidR="00FE614E" w:rsidRPr="00DA6681" w:rsidRDefault="00FE614E" w:rsidP="00FE614E">
      <w:pPr>
        <w:pStyle w:val="ListParagraph"/>
        <w:spacing w:after="0" w:line="240" w:lineRule="auto"/>
        <w:ind w:left="284" w:right="-1"/>
        <w:jc w:val="both"/>
        <w:rPr>
          <w:rFonts w:ascii="Times New Roman" w:hAnsi="Times New Roman" w:cs="Times New Roman"/>
        </w:rPr>
      </w:pPr>
    </w:p>
    <w:p w:rsidR="00FE614E" w:rsidRPr="00DA6681" w:rsidRDefault="00FE614E" w:rsidP="00FD156C">
      <w:pPr>
        <w:spacing w:line="240" w:lineRule="auto"/>
        <w:ind w:right="-1"/>
        <w:jc w:val="both"/>
        <w:rPr>
          <w:rFonts w:ascii="Times New Roman" w:eastAsiaTheme="minorEastAsia" w:hAnsi="Times New Roman" w:cs="Times New Roman"/>
          <w:lang w:val="id-ID"/>
        </w:rPr>
      </w:pPr>
      <w:r w:rsidRPr="00DA6681">
        <w:rPr>
          <w:rFonts w:ascii="Times New Roman" w:hAnsi="Times New Roman" w:cs="Times New Roman"/>
        </w:rPr>
        <w:t xml:space="preserve">Data pada tabel </w:t>
      </w:r>
      <w:r w:rsidRPr="00DA6681">
        <w:rPr>
          <w:rFonts w:ascii="Times New Roman" w:hAnsi="Times New Roman" w:cs="Times New Roman"/>
          <w:lang w:val="id-ID"/>
        </w:rPr>
        <w:t xml:space="preserve">3 </w:t>
      </w:r>
      <w:r w:rsidRPr="00DA6681">
        <w:rPr>
          <w:rFonts w:ascii="Times New Roman" w:hAnsi="Times New Roman" w:cs="Times New Roman"/>
        </w:rPr>
        <w:t>menunjukkan bahwa dari 40 siswa siswi di SDN Candimulyo IV Jombang sebagian besar berperilaku hidup berih dan sehat yang buruk</w:t>
      </w:r>
      <w:r w:rsidRPr="00DA6681">
        <w:rPr>
          <w:rFonts w:ascii="Times New Roman" w:hAnsi="Times New Roman" w:cs="Times New Roman"/>
          <w:lang w:val="id-ID"/>
        </w:rPr>
        <w:t xml:space="preserve"> sejumlah 31 0rang (77.5)</w:t>
      </w:r>
      <w:r w:rsidRPr="00DA6681">
        <w:rPr>
          <w:rFonts w:ascii="Times New Roman" w:hAnsi="Times New Roman" w:cs="Times New Roman"/>
        </w:rPr>
        <w:t xml:space="preserve">, yang pernah mengalami thypoid 34 orang (85.0%)dan yang tidak mengalami riwayat thypoid 6 orang (15.0%). Hasil uji stastistik </w:t>
      </w:r>
      <w:r w:rsidRPr="00DA6681">
        <w:rPr>
          <w:rFonts w:ascii="Times New Roman" w:hAnsi="Times New Roman" w:cs="Times New Roman"/>
          <w:i/>
        </w:rPr>
        <w:t>rank spearman</w:t>
      </w:r>
      <w:r w:rsidRPr="00DA6681">
        <w:rPr>
          <w:rFonts w:ascii="Times New Roman" w:hAnsi="Times New Roman" w:cs="Times New Roman"/>
        </w:rPr>
        <w:t xml:space="preserve"> diperoleh angka signifikan atau nilai probabilitas (0,000) jauh lebih rendah dari standart signifikan (0</w:t>
      </w:r>
      <w:proofErr w:type="gramStart"/>
      <w:r w:rsidRPr="00DA6681">
        <w:rPr>
          <w:rFonts w:ascii="Times New Roman" w:hAnsi="Times New Roman" w:cs="Times New Roman"/>
        </w:rPr>
        <w:t>,05</w:t>
      </w:r>
      <w:proofErr w:type="gramEnd"/>
      <w:r w:rsidRPr="00DA6681">
        <w:rPr>
          <w:rFonts w:ascii="Times New Roman" w:hAnsi="Times New Roman" w:cs="Times New Roman"/>
        </w:rPr>
        <w:t xml:space="preserve">) atau (ρ &lt; α), maka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0</m:t>
            </m:r>
          </m:sub>
        </m:sSub>
      </m:oMath>
      <w:r w:rsidRPr="00DA6681">
        <w:rPr>
          <w:rFonts w:ascii="Times New Roman" w:eastAsiaTheme="minorEastAsia" w:hAnsi="Times New Roman" w:cs="Times New Roman"/>
        </w:rPr>
        <w:t xml:space="preserve"> ditolak dan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H</m:t>
            </m:r>
          </m:e>
          <m:sub>
            <m:r>
              <m:rPr>
                <m:sty m:val="p"/>
              </m:rPr>
              <w:rPr>
                <w:rFonts w:ascii="Cambria Math" w:eastAsiaTheme="minorEastAsia" w:hAnsi="Cambria Math" w:cs="Times New Roman"/>
              </w:rPr>
              <m:t>1</m:t>
            </m:r>
          </m:sub>
        </m:sSub>
      </m:oMath>
      <w:r w:rsidRPr="00DA6681">
        <w:rPr>
          <w:rFonts w:ascii="Times New Roman" w:eastAsiaTheme="minorEastAsia" w:hAnsi="Times New Roman" w:cs="Times New Roman"/>
        </w:rPr>
        <w:t>diterima yang artinya ada hubungan antara perilaku hidup bersih dan sehat dengan riwayat thypoid pada anak umur 7-12 tahun di SDN Candimulyo Jombang.</w:t>
      </w:r>
    </w:p>
    <w:p w:rsidR="0053475B" w:rsidRPr="00DA6681" w:rsidRDefault="0053475B" w:rsidP="00FD156C">
      <w:pPr>
        <w:pStyle w:val="ListParagraph"/>
        <w:spacing w:line="240" w:lineRule="auto"/>
        <w:ind w:left="0" w:right="-1"/>
        <w:jc w:val="both"/>
        <w:rPr>
          <w:rFonts w:ascii="Times New Roman" w:hAnsi="Times New Roman" w:cs="Times New Roman"/>
        </w:rPr>
      </w:pPr>
      <w:proofErr w:type="gramStart"/>
      <w:r w:rsidRPr="00DA6681">
        <w:rPr>
          <w:rFonts w:ascii="Times New Roman" w:eastAsiaTheme="minorEastAsia" w:hAnsi="Times New Roman" w:cs="Times New Roman"/>
        </w:rPr>
        <w:t>Penerapan perilaku hidup bersih dan sehat (PHBS) merupakan langkah yang paling baik untuk mencegah penyakit.</w:t>
      </w:r>
      <w:proofErr w:type="gramEnd"/>
      <w:r w:rsidRPr="00DA6681">
        <w:rPr>
          <w:rFonts w:ascii="Times New Roman" w:eastAsiaTheme="minorEastAsia" w:hAnsi="Times New Roman" w:cs="Times New Roman"/>
        </w:rPr>
        <w:t xml:space="preserve"> </w:t>
      </w:r>
      <w:proofErr w:type="gramStart"/>
      <w:r w:rsidRPr="00DA6681">
        <w:rPr>
          <w:rFonts w:ascii="Times New Roman" w:eastAsiaTheme="minorEastAsia" w:hAnsi="Times New Roman" w:cs="Times New Roman"/>
        </w:rPr>
        <w:t>Pengetahuan tentang PHBS diperlukan bagi semua masyarakat khususnya untuk keluarga dalam upaya menjaga anak-anaknya agar tidak terserang suatu penyakit.</w:t>
      </w:r>
      <w:proofErr w:type="gramEnd"/>
      <w:r w:rsidRPr="00DA6681">
        <w:rPr>
          <w:rFonts w:ascii="Times New Roman" w:eastAsiaTheme="minorEastAsia" w:hAnsi="Times New Roman" w:cs="Times New Roman"/>
        </w:rPr>
        <w:t xml:space="preserve"> Orang tua harus mendorong anak-anaknya agar menerapkan perlikau hidup bersih dan sehat sedari dini, karena anak-anak lebih rentan terserang penyakit (Yuliana</w:t>
      </w:r>
      <w:proofErr w:type="gramStart"/>
      <w:r w:rsidRPr="00DA6681">
        <w:rPr>
          <w:rFonts w:ascii="Times New Roman" w:eastAsiaTheme="minorEastAsia" w:hAnsi="Times New Roman" w:cs="Times New Roman"/>
        </w:rPr>
        <w:t>,2009</w:t>
      </w:r>
      <w:proofErr w:type="gramEnd"/>
      <w:r w:rsidRPr="00DA6681">
        <w:rPr>
          <w:rFonts w:ascii="Times New Roman" w:eastAsiaTheme="minorEastAsia" w:hAnsi="Times New Roman" w:cs="Times New Roman"/>
        </w:rPr>
        <w:t xml:space="preserve">). </w:t>
      </w:r>
      <w:proofErr w:type="gramStart"/>
      <w:r w:rsidRPr="00DA6681">
        <w:rPr>
          <w:rFonts w:ascii="Times New Roman" w:eastAsiaTheme="minorEastAsia" w:hAnsi="Times New Roman" w:cs="Times New Roman"/>
        </w:rPr>
        <w:t>Perilaku hidup bersih dan sehat yang rendah pada keluarga menyebabkan mudahnya agen infeksi pada keluarga terutama pada anak-anak (Sumarmomo, 2008).</w:t>
      </w:r>
      <w:proofErr w:type="gramEnd"/>
    </w:p>
    <w:p w:rsidR="0053475B" w:rsidRPr="00DA6681" w:rsidRDefault="0053475B" w:rsidP="00FD156C">
      <w:pPr>
        <w:spacing w:line="240" w:lineRule="auto"/>
        <w:ind w:right="-1"/>
        <w:jc w:val="both"/>
        <w:rPr>
          <w:rFonts w:ascii="Times New Roman" w:eastAsiaTheme="minorEastAsia" w:hAnsi="Times New Roman" w:cs="Times New Roman"/>
          <w:lang w:val="id-ID"/>
        </w:rPr>
      </w:pPr>
      <w:r w:rsidRPr="00DA6681">
        <w:rPr>
          <w:rFonts w:ascii="Times New Roman" w:eastAsiaTheme="minorEastAsia" w:hAnsi="Times New Roman" w:cs="Times New Roman"/>
        </w:rPr>
        <w:t xml:space="preserve">Menurut peneliti bahwa penyakit thypoid dapat dipengaruhi oleh perilaku hidup bersih dan sehat, karena semakin baik pola hidup seseorang maka </w:t>
      </w:r>
      <w:proofErr w:type="gramStart"/>
      <w:r w:rsidRPr="00DA6681">
        <w:rPr>
          <w:rFonts w:ascii="Times New Roman" w:eastAsiaTheme="minorEastAsia" w:hAnsi="Times New Roman" w:cs="Times New Roman"/>
        </w:rPr>
        <w:t>akan</w:t>
      </w:r>
      <w:proofErr w:type="gramEnd"/>
      <w:r w:rsidRPr="00DA6681">
        <w:rPr>
          <w:rFonts w:ascii="Times New Roman" w:eastAsiaTheme="minorEastAsia" w:hAnsi="Times New Roman" w:cs="Times New Roman"/>
        </w:rPr>
        <w:t xml:space="preserve"> semakin baik pula kwalitas hidup dan kesehatan seseorang, dan tidak mudah terserang penyakit.</w:t>
      </w:r>
    </w:p>
    <w:p w:rsidR="00187D79" w:rsidRPr="00DA6681" w:rsidRDefault="00187D79" w:rsidP="00FD156C">
      <w:pPr>
        <w:spacing w:line="240" w:lineRule="auto"/>
        <w:ind w:right="-1"/>
        <w:jc w:val="both"/>
        <w:rPr>
          <w:rFonts w:ascii="Times New Roman" w:eastAsiaTheme="minorEastAsia" w:hAnsi="Times New Roman" w:cs="Times New Roman"/>
          <w:lang w:val="id-ID"/>
        </w:rPr>
      </w:pPr>
    </w:p>
    <w:p w:rsidR="00187D79" w:rsidRPr="00DA6681" w:rsidRDefault="00187D79" w:rsidP="00FD156C">
      <w:pPr>
        <w:spacing w:line="240" w:lineRule="auto"/>
        <w:ind w:right="-1"/>
        <w:jc w:val="both"/>
        <w:rPr>
          <w:rFonts w:ascii="Times New Roman" w:eastAsiaTheme="minorEastAsia" w:hAnsi="Times New Roman" w:cs="Times New Roman"/>
          <w:b/>
          <w:lang w:val="id-ID"/>
        </w:rPr>
      </w:pPr>
      <w:r w:rsidRPr="00DA6681">
        <w:rPr>
          <w:rFonts w:ascii="Times New Roman" w:eastAsiaTheme="minorEastAsia" w:hAnsi="Times New Roman" w:cs="Times New Roman"/>
          <w:b/>
          <w:lang w:val="id-ID"/>
        </w:rPr>
        <w:t>SIMPULAN DAN SARAN</w:t>
      </w:r>
    </w:p>
    <w:p w:rsidR="009D18C6" w:rsidRPr="00DA6681" w:rsidRDefault="00187D79">
      <w:pPr>
        <w:spacing w:after="0" w:line="240" w:lineRule="auto"/>
        <w:jc w:val="both"/>
        <w:rPr>
          <w:rFonts w:ascii="Times New Roman" w:hAnsi="Times New Roman" w:cs="Times New Roman"/>
          <w:b/>
          <w:lang w:val="id-ID"/>
        </w:rPr>
      </w:pPr>
      <w:r w:rsidRPr="00DA6681">
        <w:rPr>
          <w:rFonts w:ascii="Times New Roman" w:hAnsi="Times New Roman" w:cs="Times New Roman"/>
          <w:b/>
          <w:lang w:val="id-ID"/>
        </w:rPr>
        <w:t>S</w:t>
      </w:r>
      <w:r w:rsidR="00CC29EF" w:rsidRPr="00DA6681">
        <w:rPr>
          <w:rFonts w:ascii="Times New Roman" w:hAnsi="Times New Roman" w:cs="Times New Roman"/>
          <w:b/>
        </w:rPr>
        <w:t>impulan</w:t>
      </w:r>
    </w:p>
    <w:p w:rsidR="009D18C6" w:rsidRPr="00DA6681" w:rsidRDefault="009D18C6">
      <w:pPr>
        <w:spacing w:after="0" w:line="240" w:lineRule="auto"/>
        <w:jc w:val="both"/>
        <w:rPr>
          <w:rFonts w:ascii="Times New Roman" w:hAnsi="Times New Roman" w:cs="Times New Roman"/>
          <w:b/>
          <w:lang w:val="id-ID"/>
        </w:rPr>
      </w:pPr>
    </w:p>
    <w:p w:rsidR="00FD156C" w:rsidRPr="00DA6681" w:rsidRDefault="00FE614E" w:rsidP="00FD156C">
      <w:pPr>
        <w:pStyle w:val="ListParagraph"/>
        <w:numPr>
          <w:ilvl w:val="0"/>
          <w:numId w:val="5"/>
        </w:numPr>
        <w:spacing w:after="0" w:line="240" w:lineRule="auto"/>
        <w:ind w:left="284" w:right="-1" w:hanging="284"/>
        <w:jc w:val="both"/>
        <w:rPr>
          <w:rFonts w:ascii="Times New Roman" w:hAnsi="Times New Roman" w:cs="Times New Roman"/>
        </w:rPr>
      </w:pPr>
      <w:r w:rsidRPr="00DA6681">
        <w:rPr>
          <w:rFonts w:ascii="Times New Roman" w:hAnsi="Times New Roman" w:cs="Times New Roman"/>
        </w:rPr>
        <w:t xml:space="preserve">Perilaku hidup bersih dan </w:t>
      </w:r>
      <w:proofErr w:type="gramStart"/>
      <w:r w:rsidRPr="00DA6681">
        <w:rPr>
          <w:rFonts w:ascii="Times New Roman" w:hAnsi="Times New Roman" w:cs="Times New Roman"/>
        </w:rPr>
        <w:t>sehat  pada</w:t>
      </w:r>
      <w:proofErr w:type="gramEnd"/>
      <w:r w:rsidRPr="00DA6681">
        <w:rPr>
          <w:rFonts w:ascii="Times New Roman" w:hAnsi="Times New Roman" w:cs="Times New Roman"/>
        </w:rPr>
        <w:t xml:space="preserve"> anak umur 7-12 tahun di SDN Candimuyo IV Jombang  sebagian besar buruk.</w:t>
      </w:r>
    </w:p>
    <w:p w:rsidR="00FE614E" w:rsidRPr="00DA6681" w:rsidRDefault="00FE614E" w:rsidP="00FE614E">
      <w:pPr>
        <w:pStyle w:val="ListParagraph"/>
        <w:numPr>
          <w:ilvl w:val="0"/>
          <w:numId w:val="5"/>
        </w:numPr>
        <w:spacing w:after="0" w:line="240" w:lineRule="auto"/>
        <w:ind w:left="284" w:right="-1" w:hanging="284"/>
        <w:jc w:val="both"/>
        <w:rPr>
          <w:rFonts w:ascii="Times New Roman" w:hAnsi="Times New Roman" w:cs="Times New Roman"/>
        </w:rPr>
      </w:pPr>
      <w:r w:rsidRPr="00DA6681">
        <w:rPr>
          <w:rFonts w:ascii="Times New Roman" w:hAnsi="Times New Roman" w:cs="Times New Roman"/>
        </w:rPr>
        <w:lastRenderedPageBreak/>
        <w:t>Riwayat thypoid pada anak umur 7-12 tahun di SDN candimulyo IV Jombang sebagian besar memiliki riwayat thypoid.</w:t>
      </w:r>
    </w:p>
    <w:p w:rsidR="00AA4E55" w:rsidRPr="00DA6681" w:rsidRDefault="00FE614E" w:rsidP="00FE614E">
      <w:pPr>
        <w:pStyle w:val="ListParagraph"/>
        <w:numPr>
          <w:ilvl w:val="0"/>
          <w:numId w:val="5"/>
        </w:numPr>
        <w:spacing w:after="0" w:line="240" w:lineRule="auto"/>
        <w:ind w:left="284" w:right="-1" w:hanging="284"/>
        <w:jc w:val="both"/>
        <w:rPr>
          <w:rFonts w:ascii="Times New Roman" w:hAnsi="Times New Roman" w:cs="Times New Roman"/>
        </w:rPr>
      </w:pPr>
      <w:r w:rsidRPr="00DA6681">
        <w:rPr>
          <w:rFonts w:ascii="Times New Roman" w:hAnsi="Times New Roman" w:cs="Times New Roman"/>
        </w:rPr>
        <w:t>Ada hubungan antara perliaku hidup bersih dan sehat dengan riwayat thypoid pada anak umur 7-12 tahun di SDN Candimulyo IV Jombang.</w:t>
      </w:r>
    </w:p>
    <w:p w:rsidR="00FE614E" w:rsidRPr="00DA6681" w:rsidRDefault="00FE614E" w:rsidP="00FE614E">
      <w:pPr>
        <w:pStyle w:val="ListParagraph"/>
        <w:spacing w:after="0" w:line="240" w:lineRule="auto"/>
        <w:ind w:left="284" w:right="-1"/>
        <w:jc w:val="both"/>
        <w:rPr>
          <w:rFonts w:ascii="Times New Roman" w:hAnsi="Times New Roman" w:cs="Times New Roman"/>
        </w:rPr>
      </w:pPr>
    </w:p>
    <w:p w:rsidR="009D18C6" w:rsidRPr="00DA6681" w:rsidRDefault="00546FAD">
      <w:pPr>
        <w:tabs>
          <w:tab w:val="left" w:pos="567"/>
        </w:tabs>
        <w:spacing w:after="0" w:line="240" w:lineRule="auto"/>
        <w:jc w:val="both"/>
        <w:rPr>
          <w:rFonts w:ascii="Times New Roman" w:eastAsia="Times New Roman" w:hAnsi="Times New Roman" w:cs="Times New Roman"/>
          <w:b/>
          <w:lang w:val="id-ID"/>
        </w:rPr>
      </w:pPr>
      <w:r w:rsidRPr="00DA6681">
        <w:rPr>
          <w:rFonts w:ascii="Times New Roman" w:eastAsia="Times New Roman" w:hAnsi="Times New Roman" w:cs="Times New Roman"/>
          <w:b/>
        </w:rPr>
        <w:t>Saran</w:t>
      </w:r>
    </w:p>
    <w:p w:rsidR="00187D79" w:rsidRPr="00DA6681" w:rsidRDefault="00187D79">
      <w:pPr>
        <w:tabs>
          <w:tab w:val="left" w:pos="567"/>
        </w:tabs>
        <w:spacing w:after="0" w:line="240" w:lineRule="auto"/>
        <w:jc w:val="both"/>
        <w:rPr>
          <w:rFonts w:ascii="Times New Roman" w:eastAsia="Times New Roman" w:hAnsi="Times New Roman" w:cs="Times New Roman"/>
          <w:b/>
          <w:lang w:val="id-ID"/>
        </w:rPr>
      </w:pPr>
    </w:p>
    <w:p w:rsidR="00FE614E" w:rsidRPr="00DA6681" w:rsidRDefault="00FE614E" w:rsidP="00FE614E">
      <w:pPr>
        <w:pStyle w:val="ListParagraph"/>
        <w:numPr>
          <w:ilvl w:val="0"/>
          <w:numId w:val="6"/>
        </w:numPr>
        <w:spacing w:after="0" w:line="240" w:lineRule="auto"/>
        <w:ind w:left="284" w:right="-1" w:hanging="284"/>
        <w:jc w:val="both"/>
        <w:rPr>
          <w:rFonts w:ascii="Times New Roman" w:hAnsi="Times New Roman" w:cs="Times New Roman"/>
        </w:rPr>
      </w:pPr>
      <w:r w:rsidRPr="00DA6681">
        <w:rPr>
          <w:rFonts w:ascii="Times New Roman" w:hAnsi="Times New Roman" w:cs="Times New Roman"/>
        </w:rPr>
        <w:t>Bagi Responden</w:t>
      </w:r>
    </w:p>
    <w:p w:rsidR="00187D79" w:rsidRPr="00DA6681" w:rsidRDefault="00FE614E" w:rsidP="00187D79">
      <w:pPr>
        <w:pStyle w:val="ListParagraph"/>
        <w:spacing w:line="240" w:lineRule="auto"/>
        <w:ind w:left="284" w:right="-1"/>
        <w:jc w:val="both"/>
        <w:rPr>
          <w:rFonts w:ascii="Times New Roman" w:hAnsi="Times New Roman" w:cs="Times New Roman"/>
          <w:lang w:val="id-ID"/>
        </w:rPr>
      </w:pPr>
      <w:proofErr w:type="gramStart"/>
      <w:r w:rsidRPr="00DA6681">
        <w:rPr>
          <w:rFonts w:ascii="Times New Roman" w:hAnsi="Times New Roman" w:cs="Times New Roman"/>
        </w:rPr>
        <w:t>Hasil penelitian ini bisa memberikan sarana edukasi bagi responden khususnya perilaku tidak boleh jajan di sembarang tempat pada responden yang memiliki riwayat thypoid.</w:t>
      </w:r>
      <w:proofErr w:type="gramEnd"/>
    </w:p>
    <w:p w:rsidR="00FE614E" w:rsidRPr="00DA6681" w:rsidRDefault="00FE614E" w:rsidP="00FE614E">
      <w:pPr>
        <w:pStyle w:val="ListParagraph"/>
        <w:numPr>
          <w:ilvl w:val="0"/>
          <w:numId w:val="6"/>
        </w:numPr>
        <w:spacing w:after="0" w:line="240" w:lineRule="auto"/>
        <w:ind w:left="284" w:right="-1" w:hanging="284"/>
        <w:jc w:val="both"/>
        <w:rPr>
          <w:rFonts w:ascii="Times New Roman" w:hAnsi="Times New Roman" w:cs="Times New Roman"/>
        </w:rPr>
      </w:pPr>
      <w:r w:rsidRPr="00DA6681">
        <w:rPr>
          <w:rFonts w:ascii="Times New Roman" w:hAnsi="Times New Roman" w:cs="Times New Roman"/>
        </w:rPr>
        <w:t>Bagi Keluarga</w:t>
      </w:r>
    </w:p>
    <w:p w:rsidR="00FE614E" w:rsidRPr="00DA6681" w:rsidRDefault="00FE614E" w:rsidP="00FE614E">
      <w:pPr>
        <w:pStyle w:val="ListParagraph"/>
        <w:spacing w:after="0" w:line="240" w:lineRule="auto"/>
        <w:ind w:left="284" w:right="-1"/>
        <w:jc w:val="both"/>
        <w:rPr>
          <w:rFonts w:ascii="Times New Roman" w:hAnsi="Times New Roman" w:cs="Times New Roman"/>
        </w:rPr>
      </w:pPr>
      <w:r w:rsidRPr="00DA6681">
        <w:rPr>
          <w:rFonts w:ascii="Times New Roman" w:hAnsi="Times New Roman" w:cs="Times New Roman"/>
        </w:rPr>
        <w:t>Diharapkan keluarga untuk memperhatikan anaknya agar tidak jajan di sembarang tempat</w:t>
      </w:r>
    </w:p>
    <w:p w:rsidR="00FE614E" w:rsidRPr="00DA6681" w:rsidRDefault="00FE614E" w:rsidP="00FE614E">
      <w:pPr>
        <w:pStyle w:val="ListParagraph"/>
        <w:numPr>
          <w:ilvl w:val="0"/>
          <w:numId w:val="6"/>
        </w:numPr>
        <w:spacing w:after="0" w:line="240" w:lineRule="auto"/>
        <w:ind w:left="284" w:right="-1" w:hanging="284"/>
        <w:jc w:val="both"/>
        <w:rPr>
          <w:rFonts w:ascii="Times New Roman" w:hAnsi="Times New Roman" w:cs="Times New Roman"/>
        </w:rPr>
      </w:pPr>
      <w:r w:rsidRPr="00DA6681">
        <w:rPr>
          <w:rFonts w:ascii="Times New Roman" w:hAnsi="Times New Roman" w:cs="Times New Roman"/>
        </w:rPr>
        <w:t>Bagi dosen Stikes</w:t>
      </w:r>
    </w:p>
    <w:p w:rsidR="00FE614E" w:rsidRPr="00DA6681" w:rsidRDefault="00FE614E" w:rsidP="00FE614E">
      <w:pPr>
        <w:pStyle w:val="ListParagraph"/>
        <w:spacing w:line="240" w:lineRule="auto"/>
        <w:ind w:left="284" w:right="-1"/>
        <w:jc w:val="both"/>
        <w:rPr>
          <w:rFonts w:ascii="Times New Roman" w:hAnsi="Times New Roman" w:cs="Times New Roman"/>
          <w:lang w:val="id-ID"/>
        </w:rPr>
      </w:pPr>
      <w:r w:rsidRPr="00DA6681">
        <w:rPr>
          <w:rFonts w:ascii="Times New Roman" w:hAnsi="Times New Roman" w:cs="Times New Roman"/>
        </w:rPr>
        <w:t xml:space="preserve">Bagi dosen diharapkan akan meningkatkan penyuluhan dan pengabdian masyarakat tentang pentingnya perilaku hidup bersih dan sehat yang sebagian besar buruk dan </w:t>
      </w:r>
      <w:proofErr w:type="gramStart"/>
      <w:r w:rsidRPr="00DA6681">
        <w:rPr>
          <w:rFonts w:ascii="Times New Roman" w:hAnsi="Times New Roman" w:cs="Times New Roman"/>
        </w:rPr>
        <w:t>perilaku  jajan</w:t>
      </w:r>
      <w:proofErr w:type="gramEnd"/>
      <w:r w:rsidRPr="00DA6681">
        <w:rPr>
          <w:rFonts w:ascii="Times New Roman" w:hAnsi="Times New Roman" w:cs="Times New Roman"/>
        </w:rPr>
        <w:t xml:space="preserve"> di sembarangan tempat yang tidak sehat.</w:t>
      </w:r>
    </w:p>
    <w:p w:rsidR="00FE614E" w:rsidRPr="00DA6681" w:rsidRDefault="00FE614E" w:rsidP="00FE614E">
      <w:pPr>
        <w:pStyle w:val="ListParagraph"/>
        <w:numPr>
          <w:ilvl w:val="0"/>
          <w:numId w:val="6"/>
        </w:numPr>
        <w:spacing w:after="0" w:line="240" w:lineRule="auto"/>
        <w:ind w:left="284" w:right="-1" w:hanging="284"/>
        <w:jc w:val="both"/>
        <w:rPr>
          <w:rFonts w:ascii="Times New Roman" w:hAnsi="Times New Roman" w:cs="Times New Roman"/>
        </w:rPr>
      </w:pPr>
      <w:r w:rsidRPr="00DA6681">
        <w:rPr>
          <w:rFonts w:ascii="Times New Roman" w:hAnsi="Times New Roman" w:cs="Times New Roman"/>
        </w:rPr>
        <w:t>Bagi Peneliti selanjutnya</w:t>
      </w:r>
    </w:p>
    <w:p w:rsidR="00FE614E" w:rsidRPr="00DA6681" w:rsidRDefault="00FE614E" w:rsidP="00FE614E">
      <w:pPr>
        <w:pStyle w:val="ListParagraph"/>
        <w:spacing w:line="240" w:lineRule="auto"/>
        <w:ind w:left="284" w:right="-1"/>
        <w:jc w:val="both"/>
        <w:rPr>
          <w:rFonts w:ascii="Times New Roman" w:hAnsi="Times New Roman" w:cs="Times New Roman"/>
        </w:rPr>
      </w:pPr>
      <w:r w:rsidRPr="00DA6681">
        <w:rPr>
          <w:rFonts w:ascii="Times New Roman" w:hAnsi="Times New Roman" w:cs="Times New Roman"/>
        </w:rPr>
        <w:t xml:space="preserve">Bagi penelitian selanjutnya, menyarankan untuk meneliti variabel lain seperti Hubungan perilaku jajan di sembarang tempat dengan kejadian thypoid pada anak umur 7 sampai 12 </w:t>
      </w:r>
      <w:proofErr w:type="gramStart"/>
      <w:r w:rsidRPr="00DA6681">
        <w:rPr>
          <w:rFonts w:ascii="Times New Roman" w:hAnsi="Times New Roman" w:cs="Times New Roman"/>
        </w:rPr>
        <w:t>tahun .</w:t>
      </w:r>
      <w:proofErr w:type="gramEnd"/>
      <w:r w:rsidRPr="00DA6681">
        <w:rPr>
          <w:rFonts w:ascii="Times New Roman" w:hAnsi="Times New Roman" w:cs="Times New Roman"/>
        </w:rPr>
        <w:t xml:space="preserve"> </w:t>
      </w:r>
      <w:proofErr w:type="gramStart"/>
      <w:r w:rsidRPr="00DA6681">
        <w:rPr>
          <w:rFonts w:ascii="Times New Roman" w:hAnsi="Times New Roman" w:cs="Times New Roman"/>
        </w:rPr>
        <w:t>Serta menambahkan literatur sesuia judul yang di sarankan.</w:t>
      </w:r>
      <w:proofErr w:type="gramEnd"/>
    </w:p>
    <w:p w:rsidR="00DA6681" w:rsidRDefault="00DA6681">
      <w:pPr>
        <w:spacing w:after="0" w:line="240" w:lineRule="auto"/>
        <w:jc w:val="both"/>
        <w:rPr>
          <w:rFonts w:ascii="Times New Roman" w:eastAsia="Times New Roman" w:hAnsi="Times New Roman" w:cs="Times New Roman"/>
          <w:b/>
          <w:lang w:val="id-ID"/>
        </w:rPr>
      </w:pPr>
    </w:p>
    <w:p w:rsidR="009D18C6" w:rsidRPr="00DA6681" w:rsidRDefault="00546FAD">
      <w:pPr>
        <w:spacing w:after="0" w:line="240" w:lineRule="auto"/>
        <w:jc w:val="both"/>
        <w:rPr>
          <w:rFonts w:ascii="Times New Roman" w:hAnsi="Times New Roman" w:cs="Times New Roman"/>
          <w:b/>
        </w:rPr>
      </w:pPr>
      <w:r w:rsidRPr="00DA6681">
        <w:rPr>
          <w:rFonts w:ascii="Times New Roman" w:hAnsi="Times New Roman" w:cs="Times New Roman"/>
          <w:b/>
        </w:rPr>
        <w:t>KEPUSTAKAAN</w:t>
      </w:r>
    </w:p>
    <w:p w:rsidR="009D18C6" w:rsidRPr="00DA6681" w:rsidRDefault="009D18C6">
      <w:pPr>
        <w:spacing w:after="0" w:line="240" w:lineRule="auto"/>
        <w:jc w:val="both"/>
        <w:rPr>
          <w:rFonts w:ascii="Times New Roman" w:hAnsi="Times New Roman" w:cs="Times New Roman"/>
          <w:lang w:val="id-ID"/>
        </w:rPr>
      </w:pPr>
    </w:p>
    <w:p w:rsidR="00F93A1C" w:rsidRPr="00DA6681" w:rsidRDefault="00F93A1C" w:rsidP="00F93A1C">
      <w:pPr>
        <w:spacing w:line="240" w:lineRule="auto"/>
        <w:ind w:left="567" w:hanging="567"/>
        <w:jc w:val="both"/>
        <w:rPr>
          <w:rFonts w:ascii="Times New Roman" w:hAnsi="Times New Roman" w:cs="Times New Roman"/>
          <w:lang w:val="id-ID"/>
        </w:rPr>
      </w:pPr>
      <w:proofErr w:type="gramStart"/>
      <w:r w:rsidRPr="00DA6681">
        <w:rPr>
          <w:rFonts w:ascii="Times New Roman" w:hAnsi="Times New Roman" w:cs="Times New Roman"/>
        </w:rPr>
        <w:t>Lestari, Y., Nirmala, F. G., &amp; Saktiansyah, L. O. A. (2017).</w:t>
      </w:r>
      <w:proofErr w:type="gramEnd"/>
      <w:r w:rsidRPr="00DA6681">
        <w:rPr>
          <w:rFonts w:ascii="Times New Roman" w:hAnsi="Times New Roman" w:cs="Times New Roman"/>
        </w:rPr>
        <w:t xml:space="preserve"> Analisis dampak kepadatan lalat, sanitasi lingkungan dan personal higiene terhadap kejadian demam tifoid di pemukiman uptd rumah pemotongan hewan (rph) </w:t>
      </w:r>
      <w:proofErr w:type="gramStart"/>
      <w:r w:rsidRPr="00DA6681">
        <w:rPr>
          <w:rFonts w:ascii="Times New Roman" w:hAnsi="Times New Roman" w:cs="Times New Roman"/>
        </w:rPr>
        <w:t>kota</w:t>
      </w:r>
      <w:proofErr w:type="gramEnd"/>
      <w:r w:rsidRPr="00DA6681">
        <w:rPr>
          <w:rFonts w:ascii="Times New Roman" w:hAnsi="Times New Roman" w:cs="Times New Roman"/>
        </w:rPr>
        <w:t xml:space="preserve"> kendari tahun 2017. Jimkesmas, 2(6), 1–9.</w:t>
      </w:r>
    </w:p>
    <w:p w:rsidR="00592E9C" w:rsidRPr="00DA6681" w:rsidRDefault="00592E9C" w:rsidP="00592E9C">
      <w:pPr>
        <w:spacing w:line="240" w:lineRule="auto"/>
        <w:ind w:left="567" w:hanging="567"/>
        <w:jc w:val="both"/>
        <w:rPr>
          <w:rFonts w:ascii="Times New Roman" w:hAnsi="Times New Roman" w:cs="Times New Roman"/>
          <w:lang w:val="id-ID"/>
        </w:rPr>
      </w:pPr>
      <w:r w:rsidRPr="00DA6681">
        <w:rPr>
          <w:rFonts w:ascii="Times New Roman" w:hAnsi="Times New Roman" w:cs="Times New Roman"/>
        </w:rPr>
        <w:t xml:space="preserve">Maryunani, (2014), Perilaku Hidup Bersih dan Sehat, </w:t>
      </w:r>
      <w:proofErr w:type="gramStart"/>
      <w:r w:rsidRPr="00DA6681">
        <w:rPr>
          <w:rFonts w:ascii="Times New Roman" w:hAnsi="Times New Roman" w:cs="Times New Roman"/>
        </w:rPr>
        <w:t>Jakarta :</w:t>
      </w:r>
      <w:proofErr w:type="gramEnd"/>
      <w:r w:rsidRPr="00DA6681">
        <w:rPr>
          <w:rFonts w:ascii="Times New Roman" w:hAnsi="Times New Roman" w:cs="Times New Roman"/>
        </w:rPr>
        <w:t xml:space="preserve"> Trans Info Media.</w:t>
      </w:r>
    </w:p>
    <w:p w:rsidR="00592E9C" w:rsidRPr="00DA6681" w:rsidRDefault="00592E9C" w:rsidP="00592E9C">
      <w:pPr>
        <w:spacing w:line="240" w:lineRule="auto"/>
        <w:ind w:left="567" w:hanging="567"/>
        <w:jc w:val="both"/>
        <w:rPr>
          <w:rFonts w:ascii="Times New Roman" w:hAnsi="Times New Roman" w:cs="Times New Roman"/>
          <w:lang w:val="id-ID"/>
        </w:rPr>
      </w:pPr>
      <w:proofErr w:type="gramStart"/>
      <w:r w:rsidRPr="00DA6681">
        <w:rPr>
          <w:rFonts w:ascii="Times New Roman" w:hAnsi="Times New Roman" w:cs="Times New Roman"/>
        </w:rPr>
        <w:lastRenderedPageBreak/>
        <w:t>Palandeng, H., &amp; Kallo, V. D. (2015).</w:t>
      </w:r>
      <w:proofErr w:type="gramEnd"/>
      <w:r w:rsidRPr="00DA6681">
        <w:rPr>
          <w:rFonts w:ascii="Times New Roman" w:hAnsi="Times New Roman" w:cs="Times New Roman"/>
        </w:rPr>
        <w:t xml:space="preserve"> </w:t>
      </w:r>
      <w:proofErr w:type="gramStart"/>
      <w:r w:rsidRPr="00DA6681">
        <w:rPr>
          <w:rFonts w:ascii="Times New Roman" w:hAnsi="Times New Roman" w:cs="Times New Roman"/>
        </w:rPr>
        <w:t>Hubungan personal hygiene dengan kejadian demam, 3.</w:t>
      </w:r>
      <w:proofErr w:type="gramEnd"/>
    </w:p>
    <w:p w:rsidR="00592E9C" w:rsidRPr="00DA6681" w:rsidRDefault="00592E9C" w:rsidP="00592E9C">
      <w:pPr>
        <w:spacing w:line="240" w:lineRule="auto"/>
        <w:ind w:left="567" w:hanging="567"/>
        <w:jc w:val="both"/>
        <w:rPr>
          <w:rFonts w:ascii="Times New Roman" w:hAnsi="Times New Roman" w:cs="Times New Roman"/>
          <w:lang w:val="id-ID"/>
        </w:rPr>
      </w:pPr>
      <w:proofErr w:type="gramStart"/>
      <w:r w:rsidRPr="00DA6681">
        <w:rPr>
          <w:rFonts w:ascii="Times New Roman" w:hAnsi="Times New Roman" w:cs="Times New Roman"/>
        </w:rPr>
        <w:t>Paputungan, W., Rombot, D., &amp; Akili, R. H. (2016).</w:t>
      </w:r>
      <w:proofErr w:type="gramEnd"/>
      <w:r w:rsidRPr="00DA6681">
        <w:rPr>
          <w:rFonts w:ascii="Times New Roman" w:hAnsi="Times New Roman" w:cs="Times New Roman"/>
        </w:rPr>
        <w:t xml:space="preserve"> Dengan kejadian demam tifoid di wilayah kerja puskesmas upai </w:t>
      </w:r>
      <w:proofErr w:type="gramStart"/>
      <w:r w:rsidRPr="00DA6681">
        <w:rPr>
          <w:rFonts w:ascii="Times New Roman" w:hAnsi="Times New Roman" w:cs="Times New Roman"/>
        </w:rPr>
        <w:t>kota</w:t>
      </w:r>
      <w:proofErr w:type="gramEnd"/>
      <w:r w:rsidRPr="00DA6681">
        <w:rPr>
          <w:rFonts w:ascii="Times New Roman" w:hAnsi="Times New Roman" w:cs="Times New Roman"/>
        </w:rPr>
        <w:t xml:space="preserve"> kotamobagu tahun 2015, 5(2), 266–275.</w:t>
      </w:r>
    </w:p>
    <w:p w:rsidR="00592E9C" w:rsidRPr="00DA6681" w:rsidRDefault="00592E9C" w:rsidP="00592E9C">
      <w:pPr>
        <w:spacing w:line="240" w:lineRule="auto"/>
        <w:ind w:left="567" w:hanging="567"/>
        <w:jc w:val="both"/>
        <w:rPr>
          <w:rFonts w:ascii="Times New Roman" w:hAnsi="Times New Roman" w:cs="Times New Roman"/>
          <w:lang w:val="id-ID"/>
        </w:rPr>
      </w:pPr>
      <w:proofErr w:type="gramStart"/>
      <w:r w:rsidRPr="00DA6681">
        <w:rPr>
          <w:rFonts w:ascii="Times New Roman" w:hAnsi="Times New Roman" w:cs="Times New Roman"/>
        </w:rPr>
        <w:t>Purba, I. E., &amp; Wandra, T. (2016).</w:t>
      </w:r>
      <w:proofErr w:type="gramEnd"/>
      <w:r w:rsidRPr="00DA6681">
        <w:rPr>
          <w:rFonts w:ascii="Times New Roman" w:hAnsi="Times New Roman" w:cs="Times New Roman"/>
        </w:rPr>
        <w:t xml:space="preserve"> Program Pengendalian Demam Tifoid di Indonesia : tantangan dan peluang, (February 2017). </w:t>
      </w:r>
      <w:hyperlink r:id="rId11" w:history="1">
        <w:r w:rsidRPr="00DA6681">
          <w:rPr>
            <w:rFonts w:ascii="Times New Roman" w:hAnsi="Times New Roman" w:cs="Times New Roman"/>
          </w:rPr>
          <w:t>https://doi.org/10.22435/mpk.v26i2.5447.99-108</w:t>
        </w:r>
      </w:hyperlink>
    </w:p>
    <w:p w:rsidR="00F93A1C" w:rsidRPr="00DA6681" w:rsidRDefault="00F93A1C" w:rsidP="00F93A1C">
      <w:pPr>
        <w:spacing w:line="240" w:lineRule="auto"/>
        <w:ind w:left="567" w:hanging="567"/>
        <w:jc w:val="both"/>
        <w:rPr>
          <w:rFonts w:ascii="Times New Roman" w:hAnsi="Times New Roman" w:cs="Times New Roman"/>
          <w:lang w:val="id-ID"/>
        </w:rPr>
      </w:pPr>
      <w:proofErr w:type="gramStart"/>
      <w:r w:rsidRPr="00DA6681">
        <w:rPr>
          <w:rFonts w:ascii="Times New Roman" w:hAnsi="Times New Roman" w:cs="Times New Roman"/>
        </w:rPr>
        <w:t>Ratnawati, M., Arli, A. S., &amp; Sawitri, M. (2016).</w:t>
      </w:r>
      <w:proofErr w:type="gramEnd"/>
      <w:r w:rsidRPr="00DA6681">
        <w:rPr>
          <w:rFonts w:ascii="Times New Roman" w:hAnsi="Times New Roman" w:cs="Times New Roman"/>
        </w:rPr>
        <w:t xml:space="preserve"> Asuhan keperawatan pada anak demam typhoid dengan hipertermia di paviliun seruni rsud jombang </w:t>
      </w:r>
      <w:proofErr w:type="gramStart"/>
      <w:r w:rsidRPr="00DA6681">
        <w:rPr>
          <w:rFonts w:ascii="Times New Roman" w:hAnsi="Times New Roman" w:cs="Times New Roman"/>
        </w:rPr>
        <w:t>( Nursing</w:t>
      </w:r>
      <w:proofErr w:type="gramEnd"/>
      <w:r w:rsidRPr="00DA6681">
        <w:rPr>
          <w:rFonts w:ascii="Times New Roman" w:hAnsi="Times New Roman" w:cs="Times New Roman"/>
        </w:rPr>
        <w:t xml:space="preserve"> In Children With Typhoid Fever Hipertermia In Paviliun Seruni RSUD Jombang ) Program Studi D-III Keperawatan Stikes Pemkab Jombang.</w:t>
      </w:r>
    </w:p>
    <w:p w:rsidR="00592E9C" w:rsidRPr="00DA6681" w:rsidRDefault="00592E9C" w:rsidP="00592E9C">
      <w:pPr>
        <w:spacing w:line="240" w:lineRule="auto"/>
        <w:ind w:left="567" w:hanging="567"/>
        <w:jc w:val="both"/>
        <w:rPr>
          <w:rFonts w:ascii="Times New Roman" w:hAnsi="Times New Roman" w:cs="Times New Roman"/>
          <w:lang w:val="id-ID"/>
        </w:rPr>
      </w:pPr>
      <w:r w:rsidRPr="00DA6681">
        <w:rPr>
          <w:rFonts w:ascii="Times New Roman" w:hAnsi="Times New Roman" w:cs="Times New Roman"/>
        </w:rPr>
        <w:t xml:space="preserve">Whaley Dan Wong, (2000). </w:t>
      </w:r>
      <w:proofErr w:type="gramStart"/>
      <w:r w:rsidRPr="00DA6681">
        <w:rPr>
          <w:rFonts w:ascii="Times New Roman" w:hAnsi="Times New Roman" w:cs="Times New Roman"/>
        </w:rPr>
        <w:t>Buku Ajar Keperawatan Keluarga, Aplikasi Dalam Praktik.</w:t>
      </w:r>
      <w:proofErr w:type="gramEnd"/>
      <w:r w:rsidRPr="00DA6681">
        <w:rPr>
          <w:rFonts w:ascii="Times New Roman" w:hAnsi="Times New Roman" w:cs="Times New Roman"/>
        </w:rPr>
        <w:t xml:space="preserve"> Jakarta: EGC.</w:t>
      </w:r>
    </w:p>
    <w:p w:rsidR="00F93A1C" w:rsidRPr="00DA6681" w:rsidRDefault="00F93A1C" w:rsidP="00F93A1C">
      <w:pPr>
        <w:spacing w:line="240" w:lineRule="auto"/>
        <w:ind w:left="567" w:hanging="567"/>
        <w:jc w:val="both"/>
        <w:rPr>
          <w:rFonts w:ascii="Times New Roman" w:hAnsi="Times New Roman" w:cs="Times New Roman"/>
        </w:rPr>
      </w:pPr>
      <w:r w:rsidRPr="00DA6681">
        <w:rPr>
          <w:rFonts w:ascii="Times New Roman" w:hAnsi="Times New Roman" w:cs="Times New Roman"/>
        </w:rPr>
        <w:t xml:space="preserve">WHO, (2016), Background </w:t>
      </w:r>
      <w:proofErr w:type="gramStart"/>
      <w:r w:rsidRPr="00DA6681">
        <w:rPr>
          <w:rFonts w:ascii="Times New Roman" w:hAnsi="Times New Roman" w:cs="Times New Roman"/>
        </w:rPr>
        <w:t>Document :</w:t>
      </w:r>
      <w:proofErr w:type="gramEnd"/>
      <w:r w:rsidRPr="00DA6681">
        <w:rPr>
          <w:rFonts w:ascii="Times New Roman" w:hAnsi="Times New Roman" w:cs="Times New Roman"/>
        </w:rPr>
        <w:t xml:space="preserve"> The Diagnosis,Treatment and Prevention of Typhoid Fever. World Health Organization, 9-24.</w:t>
      </w:r>
    </w:p>
    <w:p w:rsidR="009D18C6" w:rsidRPr="00DA6681" w:rsidRDefault="009D18C6" w:rsidP="002572FA">
      <w:pPr>
        <w:spacing w:after="0" w:line="240" w:lineRule="auto"/>
        <w:ind w:left="851" w:hanging="851"/>
        <w:jc w:val="both"/>
        <w:rPr>
          <w:rFonts w:ascii="Times New Roman" w:hAnsi="Times New Roman" w:cs="Times New Roman"/>
          <w:lang w:val="id-ID"/>
        </w:rPr>
      </w:pPr>
    </w:p>
    <w:p w:rsidR="00AA4E55" w:rsidRPr="00DA6681" w:rsidRDefault="00AA4E55">
      <w:pPr>
        <w:spacing w:after="0" w:line="240" w:lineRule="auto"/>
        <w:ind w:left="851" w:hanging="851"/>
        <w:jc w:val="both"/>
        <w:rPr>
          <w:rFonts w:ascii="Times New Roman" w:hAnsi="Times New Roman" w:cs="Times New Roman"/>
          <w:lang w:val="id-ID"/>
        </w:rPr>
      </w:pPr>
    </w:p>
    <w:sectPr w:rsidR="00AA4E55" w:rsidRPr="00DA6681" w:rsidSect="00AA4E55">
      <w:type w:val="continuous"/>
      <w:pgSz w:w="11907" w:h="16839"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2A" w:rsidRDefault="00BF522A">
      <w:pPr>
        <w:spacing w:after="0" w:line="240" w:lineRule="auto"/>
      </w:pPr>
      <w:r>
        <w:separator/>
      </w:r>
    </w:p>
  </w:endnote>
  <w:endnote w:type="continuationSeparator" w:id="0">
    <w:p w:rsidR="00BF522A" w:rsidRDefault="00BF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Pr="00CB7F64" w:rsidRDefault="009D18C6">
    <w:pPr>
      <w:pStyle w:val="Footer"/>
      <w:jc w:val="lef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Pr="00363E8B" w:rsidRDefault="009D18C6" w:rsidP="00363E8B">
    <w:pPr>
      <w:pStyle w:val="Footer"/>
      <w:jc w:val="lef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2A" w:rsidRDefault="00BF522A">
      <w:pPr>
        <w:spacing w:after="0" w:line="240" w:lineRule="auto"/>
      </w:pPr>
      <w:r>
        <w:separator/>
      </w:r>
    </w:p>
  </w:footnote>
  <w:footnote w:type="continuationSeparator" w:id="0">
    <w:p w:rsidR="00BF522A" w:rsidRDefault="00BF5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Default="009D18C6" w:rsidP="00D000A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707"/>
    <w:multiLevelType w:val="hybridMultilevel"/>
    <w:tmpl w:val="4CF245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16123"/>
    <w:multiLevelType w:val="hybridMultilevel"/>
    <w:tmpl w:val="516CED3E"/>
    <w:lvl w:ilvl="0" w:tplc="147C19C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1F9C5EA9"/>
    <w:multiLevelType w:val="hybridMultilevel"/>
    <w:tmpl w:val="29A06CD4"/>
    <w:lvl w:ilvl="0" w:tplc="05FC04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6925885"/>
    <w:multiLevelType w:val="hybridMultilevel"/>
    <w:tmpl w:val="C6982954"/>
    <w:lvl w:ilvl="0" w:tplc="2C60D9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3598571F"/>
    <w:multiLevelType w:val="hybridMultilevel"/>
    <w:tmpl w:val="CBBC981C"/>
    <w:lvl w:ilvl="0" w:tplc="F37A1B22">
      <w:start w:val="1"/>
      <w:numFmt w:val="decimal"/>
      <w:lvlText w:val="5.2.%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9A131C4"/>
    <w:multiLevelType w:val="hybridMultilevel"/>
    <w:tmpl w:val="558E824E"/>
    <w:lvl w:ilvl="0" w:tplc="F03A75C4">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03C2643"/>
    <w:multiLevelType w:val="hybridMultilevel"/>
    <w:tmpl w:val="D21287C0"/>
    <w:lvl w:ilvl="0" w:tplc="4D16BB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C6"/>
    <w:rsid w:val="00010812"/>
    <w:rsid w:val="00065CAA"/>
    <w:rsid w:val="00131B98"/>
    <w:rsid w:val="00187D79"/>
    <w:rsid w:val="001A117E"/>
    <w:rsid w:val="001A6A2F"/>
    <w:rsid w:val="001C62DC"/>
    <w:rsid w:val="002572FA"/>
    <w:rsid w:val="00263EFD"/>
    <w:rsid w:val="00307846"/>
    <w:rsid w:val="00334258"/>
    <w:rsid w:val="00363E8B"/>
    <w:rsid w:val="00395857"/>
    <w:rsid w:val="003B47DF"/>
    <w:rsid w:val="00433034"/>
    <w:rsid w:val="00486FCE"/>
    <w:rsid w:val="004D3E1B"/>
    <w:rsid w:val="004F7C5C"/>
    <w:rsid w:val="00522699"/>
    <w:rsid w:val="0053475B"/>
    <w:rsid w:val="00541C3F"/>
    <w:rsid w:val="00546FAD"/>
    <w:rsid w:val="00576973"/>
    <w:rsid w:val="00592E9C"/>
    <w:rsid w:val="005E70D2"/>
    <w:rsid w:val="006020E6"/>
    <w:rsid w:val="00624490"/>
    <w:rsid w:val="0065616C"/>
    <w:rsid w:val="00753EA4"/>
    <w:rsid w:val="00804BA3"/>
    <w:rsid w:val="00817B75"/>
    <w:rsid w:val="00821232"/>
    <w:rsid w:val="00822883"/>
    <w:rsid w:val="00837958"/>
    <w:rsid w:val="00891045"/>
    <w:rsid w:val="00932593"/>
    <w:rsid w:val="009D18C6"/>
    <w:rsid w:val="00A2410C"/>
    <w:rsid w:val="00A74528"/>
    <w:rsid w:val="00AA4E55"/>
    <w:rsid w:val="00AE5411"/>
    <w:rsid w:val="00B00802"/>
    <w:rsid w:val="00B379AA"/>
    <w:rsid w:val="00B56CEF"/>
    <w:rsid w:val="00B70B84"/>
    <w:rsid w:val="00B91416"/>
    <w:rsid w:val="00BD5D9F"/>
    <w:rsid w:val="00BF522A"/>
    <w:rsid w:val="00C1739C"/>
    <w:rsid w:val="00C27EEF"/>
    <w:rsid w:val="00C86270"/>
    <w:rsid w:val="00CB7F64"/>
    <w:rsid w:val="00CC29EF"/>
    <w:rsid w:val="00CC49E6"/>
    <w:rsid w:val="00CE0D2F"/>
    <w:rsid w:val="00D000A7"/>
    <w:rsid w:val="00D00DA7"/>
    <w:rsid w:val="00D40E60"/>
    <w:rsid w:val="00D57974"/>
    <w:rsid w:val="00DA4F27"/>
    <w:rsid w:val="00DA6681"/>
    <w:rsid w:val="00DD2C76"/>
    <w:rsid w:val="00F0402E"/>
    <w:rsid w:val="00F93A1C"/>
    <w:rsid w:val="00FD156C"/>
    <w:rsid w:val="00FE4FED"/>
    <w:rsid w:val="00FE6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pPr>
      <w:spacing w:line="240" w:lineRule="auto"/>
      <w:ind w:lef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2">
    <w:name w:val="A2"/>
    <w:uiPriority w:val="99"/>
    <w:rPr>
      <w:b/>
      <w:bCs/>
      <w:color w:val="000000"/>
      <w:sz w:val="28"/>
      <w:szCs w:val="28"/>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sid w:val="00D000A7"/>
    <w:pPr>
      <w:spacing w:line="240" w:lineRule="auto"/>
      <w:ind w:left="0"/>
      <w:jc w:val="left"/>
    </w:pPr>
    <w:rPr>
      <w:rFonts w:cs="Arial"/>
    </w:rPr>
  </w:style>
  <w:style w:type="table" w:styleId="TableGrid">
    <w:name w:val="Table Grid"/>
    <w:basedOn w:val="TableNormal"/>
    <w:uiPriority w:val="59"/>
    <w:rsid w:val="00837958"/>
    <w:pPr>
      <w:spacing w:line="240" w:lineRule="auto"/>
      <w:ind w:left="0"/>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pPr>
      <w:spacing w:line="240" w:lineRule="auto"/>
      <w:ind w:lef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2">
    <w:name w:val="A2"/>
    <w:uiPriority w:val="99"/>
    <w:rPr>
      <w:b/>
      <w:bCs/>
      <w:color w:val="000000"/>
      <w:sz w:val="28"/>
      <w:szCs w:val="28"/>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sid w:val="00D000A7"/>
    <w:pPr>
      <w:spacing w:line="240" w:lineRule="auto"/>
      <w:ind w:left="0"/>
      <w:jc w:val="left"/>
    </w:pPr>
    <w:rPr>
      <w:rFonts w:cs="Arial"/>
    </w:rPr>
  </w:style>
  <w:style w:type="table" w:styleId="TableGrid">
    <w:name w:val="Table Grid"/>
    <w:basedOn w:val="TableNormal"/>
    <w:uiPriority w:val="59"/>
    <w:rsid w:val="00837958"/>
    <w:pPr>
      <w:spacing w:line="240" w:lineRule="auto"/>
      <w:ind w:left="0"/>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2435/mpk.v26i2.5447.99-108"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DESI-DENDI</dc:creator>
  <cp:lastModifiedBy>Windows User</cp:lastModifiedBy>
  <cp:revision>4</cp:revision>
  <dcterms:created xsi:type="dcterms:W3CDTF">2019-08-29T02:59:00Z</dcterms:created>
  <dcterms:modified xsi:type="dcterms:W3CDTF">2019-08-29T03:05:00Z</dcterms:modified>
</cp:coreProperties>
</file>