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7E" w:rsidRPr="00766E27" w:rsidRDefault="00BD1D7E" w:rsidP="00BD1D7E">
      <w:pPr>
        <w:tabs>
          <w:tab w:val="left" w:pos="426"/>
        </w:tabs>
        <w:spacing w:after="0" w:line="240" w:lineRule="auto"/>
        <w:jc w:val="center"/>
        <w:rPr>
          <w:rFonts w:ascii="Times New Roman" w:hAnsi="Times New Roman"/>
          <w:b/>
        </w:rPr>
      </w:pPr>
      <w:r w:rsidRPr="00766E27">
        <w:rPr>
          <w:rFonts w:ascii="Times New Roman" w:hAnsi="Times New Roman"/>
          <w:b/>
        </w:rPr>
        <w:t>GAMBARAN KADAR HEMOGLOBIN PADA MAHASISWI</w:t>
      </w:r>
    </w:p>
    <w:p w:rsidR="00BD1D7E" w:rsidRPr="00766E27" w:rsidRDefault="00BD1D7E" w:rsidP="00BD1D7E">
      <w:pPr>
        <w:spacing w:after="0" w:line="240" w:lineRule="auto"/>
        <w:jc w:val="center"/>
        <w:rPr>
          <w:rFonts w:ascii="Times New Roman" w:hAnsi="Times New Roman"/>
          <w:b/>
        </w:rPr>
      </w:pPr>
      <w:r w:rsidRPr="00766E27">
        <w:rPr>
          <w:rFonts w:ascii="Times New Roman" w:hAnsi="Times New Roman"/>
          <w:b/>
        </w:rPr>
        <w:t>(Studi di D III Analis Kesehatan Sekolah Tinggi Ilmu Kesehatan Insan Cedekia Medika Jombang)</w:t>
      </w:r>
    </w:p>
    <w:p w:rsidR="00BD1D7E" w:rsidRPr="00766E27" w:rsidRDefault="00BD1D7E" w:rsidP="00BD1D7E">
      <w:pPr>
        <w:spacing w:after="0"/>
        <w:jc w:val="center"/>
        <w:rPr>
          <w:rFonts w:ascii="Times New Roman" w:hAnsi="Times New Roman"/>
        </w:rPr>
      </w:pPr>
    </w:p>
    <w:p w:rsidR="00BD1D7E" w:rsidRPr="00766E27" w:rsidRDefault="00BD1D7E" w:rsidP="00BD1D7E">
      <w:pPr>
        <w:spacing w:after="0"/>
        <w:jc w:val="center"/>
        <w:rPr>
          <w:rFonts w:ascii="Times New Roman" w:hAnsi="Times New Roman" w:cs="Times New Roman"/>
        </w:rPr>
      </w:pPr>
      <w:r w:rsidRPr="00766E27">
        <w:rPr>
          <w:rFonts w:ascii="Times New Roman" w:hAnsi="Times New Roman" w:cs="Times New Roman"/>
        </w:rPr>
        <w:t>Ellym Asiffa*Ruliati**Umaysaroh***</w:t>
      </w:r>
    </w:p>
    <w:p w:rsidR="00BD1D7E" w:rsidRPr="00766E27" w:rsidRDefault="00BD1D7E" w:rsidP="00BD1D7E">
      <w:pPr>
        <w:spacing w:after="0"/>
        <w:jc w:val="center"/>
        <w:rPr>
          <w:rFonts w:ascii="Times New Roman" w:hAnsi="Times New Roman" w:cs="Times New Roman"/>
        </w:rPr>
      </w:pPr>
    </w:p>
    <w:p w:rsidR="00BD1D7E" w:rsidRPr="00766E27" w:rsidRDefault="00BD1D7E" w:rsidP="00BD1D7E">
      <w:pPr>
        <w:jc w:val="center"/>
        <w:rPr>
          <w:rFonts w:ascii="Times New Roman" w:hAnsi="Times New Roman" w:cs="Times New Roman"/>
          <w:b/>
        </w:rPr>
      </w:pPr>
      <w:r w:rsidRPr="00766E27">
        <w:rPr>
          <w:rFonts w:ascii="Times New Roman" w:hAnsi="Times New Roman" w:cs="Times New Roman"/>
          <w:b/>
        </w:rPr>
        <w:t>ABSTRAK</w:t>
      </w:r>
    </w:p>
    <w:p w:rsidR="00BD1D7E" w:rsidRPr="00766E27" w:rsidRDefault="00BD1D7E" w:rsidP="00BD1D7E">
      <w:pPr>
        <w:tabs>
          <w:tab w:val="left" w:pos="1134"/>
        </w:tabs>
        <w:spacing w:after="0" w:line="240" w:lineRule="auto"/>
        <w:ind w:hanging="567"/>
        <w:jc w:val="both"/>
        <w:rPr>
          <w:rFonts w:ascii="Times New Roman" w:hAnsi="Times New Roman" w:cs="Times New Roman"/>
        </w:rPr>
      </w:pPr>
      <w:r w:rsidRPr="00766E27">
        <w:rPr>
          <w:rFonts w:ascii="Times New Roman" w:hAnsi="Times New Roman"/>
          <w:b/>
        </w:rPr>
        <w:tab/>
      </w:r>
      <w:proofErr w:type="gramStart"/>
      <w:r w:rsidRPr="00766E27">
        <w:rPr>
          <w:rFonts w:ascii="Times New Roman" w:hAnsi="Times New Roman"/>
          <w:b/>
        </w:rPr>
        <w:t>Pendahuluan :</w:t>
      </w:r>
      <w:proofErr w:type="gramEnd"/>
      <w:r w:rsidRPr="00766E27">
        <w:rPr>
          <w:rFonts w:ascii="Times New Roman" w:hAnsi="Times New Roman"/>
        </w:rPr>
        <w:t xml:space="preserve"> Anemia  dapat terjadi  akibat  kurangnya sel darah merah sehingga dapat menyebabkan penurunan kadar hemoglobin. Mahasiswa menjadi salah satu kelompok </w:t>
      </w:r>
      <w:proofErr w:type="gramStart"/>
      <w:r w:rsidRPr="00766E27">
        <w:rPr>
          <w:rFonts w:ascii="Times New Roman" w:hAnsi="Times New Roman"/>
        </w:rPr>
        <w:t>usia</w:t>
      </w:r>
      <w:proofErr w:type="gramEnd"/>
      <w:r w:rsidRPr="00766E27">
        <w:rPr>
          <w:rFonts w:ascii="Times New Roman" w:hAnsi="Times New Roman"/>
        </w:rPr>
        <w:t xml:space="preserve"> yang rentan mengalami hal tersebut karena mahasiswa memiliki jadwal perkuliahan yang padat, waktu istirahat yang singkat, Serta pada mahasiswi kehilangan zat besi (Fe) saat menstruasi setiap bulannya sehingga membutuhkan lebih banyak asupan zat besi (Fe). </w:t>
      </w:r>
      <w:proofErr w:type="gramStart"/>
      <w:r w:rsidRPr="00766E27">
        <w:rPr>
          <w:rFonts w:ascii="Times New Roman" w:hAnsi="Times New Roman"/>
          <w:b/>
        </w:rPr>
        <w:t>Tujuan :</w:t>
      </w:r>
      <w:proofErr w:type="gramEnd"/>
      <w:r w:rsidRPr="00766E27">
        <w:rPr>
          <w:rFonts w:ascii="Times New Roman" w:hAnsi="Times New Roman"/>
          <w:b/>
        </w:rPr>
        <w:t xml:space="preserve"> </w:t>
      </w:r>
      <w:r w:rsidRPr="00766E27">
        <w:rPr>
          <w:rFonts w:ascii="Times New Roman" w:hAnsi="Times New Roman"/>
        </w:rPr>
        <w:t xml:space="preserve">Penelitian ini bertujuan untuk mengetahui gambaran kadar hemoglobin pada mahasiswi Analis Kesehatan semester II Sekolah Tinggi Ilmu Kesehatan Insan Cendekia Medika Jombang. </w:t>
      </w:r>
      <w:proofErr w:type="gramStart"/>
      <w:r w:rsidRPr="00766E27">
        <w:rPr>
          <w:rFonts w:ascii="Times New Roman" w:hAnsi="Times New Roman"/>
          <w:b/>
        </w:rPr>
        <w:t>Metode :</w:t>
      </w:r>
      <w:proofErr w:type="gramEnd"/>
      <w:r w:rsidRPr="00766E27">
        <w:rPr>
          <w:rFonts w:ascii="Times New Roman" w:hAnsi="Times New Roman"/>
        </w:rPr>
        <w:t xml:space="preserve"> Jenis penelitian ini adalah deskriptif. Pengambilan data dilakukan di Sekolah Tinggi Ilmu Kesehatan Insan Cendekia Medika Jombang, sedangkan pemeriksaan </w:t>
      </w:r>
      <w:proofErr w:type="gramStart"/>
      <w:r w:rsidRPr="00766E27">
        <w:rPr>
          <w:rFonts w:ascii="Times New Roman" w:hAnsi="Times New Roman"/>
        </w:rPr>
        <w:t>kadar</w:t>
      </w:r>
      <w:proofErr w:type="gramEnd"/>
      <w:r w:rsidRPr="00766E27">
        <w:rPr>
          <w:rFonts w:ascii="Times New Roman" w:hAnsi="Times New Roman"/>
        </w:rPr>
        <w:t xml:space="preserve"> hemoglobin dilakukan di laboratorium kimia klinik dan ilmunserologi Sekolah Tinggi Ilmu Kesehatan Insan Cendekia Medika Jombang. </w:t>
      </w:r>
      <w:proofErr w:type="gramStart"/>
      <w:r w:rsidRPr="00766E27">
        <w:rPr>
          <w:rFonts w:ascii="Times New Roman" w:hAnsi="Times New Roman"/>
        </w:rPr>
        <w:t>Populasi penelitian ini adalah seluruh mahasiswi Progam Studi D III Analis Kesehatan Semester II Sekolah Tinggi Ilmu Kesehatan Insan Cendekia Medika Jombang sejumlah 45 mahasiswi.</w:t>
      </w:r>
      <w:proofErr w:type="gramEnd"/>
      <w:r w:rsidRPr="00766E27">
        <w:rPr>
          <w:rFonts w:ascii="Times New Roman" w:hAnsi="Times New Roman"/>
        </w:rPr>
        <w:t xml:space="preserve"> </w:t>
      </w:r>
      <w:proofErr w:type="gramStart"/>
      <w:r w:rsidRPr="00766E27">
        <w:rPr>
          <w:rFonts w:ascii="Times New Roman" w:hAnsi="Times New Roman"/>
        </w:rPr>
        <w:t>Sampel penelitian sebanyak 15.</w:t>
      </w:r>
      <w:proofErr w:type="gramEnd"/>
      <w:r w:rsidRPr="00766E27">
        <w:rPr>
          <w:rFonts w:ascii="Times New Roman" w:hAnsi="Times New Roman"/>
        </w:rPr>
        <w:t xml:space="preserve"> </w:t>
      </w:r>
      <w:proofErr w:type="gramStart"/>
      <w:r w:rsidRPr="00766E27">
        <w:rPr>
          <w:rFonts w:ascii="Times New Roman" w:hAnsi="Times New Roman"/>
        </w:rPr>
        <w:t xml:space="preserve">Teknik sampling yang digunakan adalah </w:t>
      </w:r>
      <w:r w:rsidRPr="00766E27">
        <w:rPr>
          <w:rFonts w:ascii="Times New Roman" w:hAnsi="Times New Roman"/>
          <w:i/>
        </w:rPr>
        <w:t>Purposive Sampling.</w:t>
      </w:r>
      <w:proofErr w:type="gramEnd"/>
      <w:r w:rsidRPr="00766E27">
        <w:rPr>
          <w:rFonts w:ascii="Times New Roman" w:hAnsi="Times New Roman"/>
          <w:i/>
        </w:rPr>
        <w:t xml:space="preserve"> </w:t>
      </w:r>
      <w:r w:rsidRPr="00766E27">
        <w:rPr>
          <w:rFonts w:ascii="Times New Roman" w:hAnsi="Times New Roman"/>
        </w:rPr>
        <w:t xml:space="preserve">Variabel penelitian adalah </w:t>
      </w:r>
      <w:proofErr w:type="gramStart"/>
      <w:r w:rsidRPr="00766E27">
        <w:rPr>
          <w:rFonts w:ascii="Times New Roman" w:hAnsi="Times New Roman"/>
        </w:rPr>
        <w:t>kadar</w:t>
      </w:r>
      <w:proofErr w:type="gramEnd"/>
      <w:r w:rsidRPr="00766E27">
        <w:rPr>
          <w:rFonts w:ascii="Times New Roman" w:hAnsi="Times New Roman"/>
        </w:rPr>
        <w:t xml:space="preserve"> hemoglobin yang dianalisis mengunakan fotometer 5010</w:t>
      </w:r>
      <w:r w:rsidRPr="00766E27">
        <w:rPr>
          <w:rFonts w:ascii="Times New Roman" w:hAnsi="Times New Roman"/>
          <w:vertAlign w:val="subscript"/>
        </w:rPr>
        <w:t>V5+</w:t>
      </w:r>
      <w:r w:rsidRPr="00766E27">
        <w:rPr>
          <w:rFonts w:ascii="Times New Roman" w:hAnsi="Times New Roman"/>
        </w:rPr>
        <w:t xml:space="preserve">. </w:t>
      </w:r>
      <w:proofErr w:type="gramStart"/>
      <w:r w:rsidRPr="00766E27">
        <w:rPr>
          <w:rFonts w:ascii="Times New Roman" w:hAnsi="Times New Roman"/>
        </w:rPr>
        <w:t>pengolahan</w:t>
      </w:r>
      <w:proofErr w:type="gramEnd"/>
      <w:r w:rsidRPr="00766E27">
        <w:rPr>
          <w:rFonts w:ascii="Times New Roman" w:hAnsi="Times New Roman"/>
        </w:rPr>
        <w:t xml:space="preserve"> data melalui 3 tahap yaitu :</w:t>
      </w:r>
      <w:r w:rsidRPr="00766E27">
        <w:rPr>
          <w:rFonts w:ascii="Times New Roman" w:hAnsi="Times New Roman"/>
          <w:i/>
        </w:rPr>
        <w:t xml:space="preserve"> editing , coding, tabulating.</w:t>
      </w:r>
      <w:r w:rsidRPr="00766E27">
        <w:rPr>
          <w:rFonts w:ascii="Times New Roman" w:hAnsi="Times New Roman"/>
        </w:rPr>
        <w:t xml:space="preserve"> </w:t>
      </w:r>
      <w:proofErr w:type="gramStart"/>
      <w:r w:rsidRPr="00766E27">
        <w:rPr>
          <w:rFonts w:ascii="Times New Roman" w:hAnsi="Times New Roman"/>
          <w:b/>
        </w:rPr>
        <w:t>Hasil :</w:t>
      </w:r>
      <w:proofErr w:type="gramEnd"/>
      <w:r w:rsidRPr="00766E27">
        <w:rPr>
          <w:rFonts w:ascii="Times New Roman" w:hAnsi="Times New Roman"/>
          <w:b/>
        </w:rPr>
        <w:t xml:space="preserve"> </w:t>
      </w:r>
      <w:r w:rsidRPr="00766E27">
        <w:rPr>
          <w:rFonts w:ascii="Times New Roman" w:hAnsi="Times New Roman"/>
        </w:rPr>
        <w:t xml:space="preserve">Hasil penelitian ini menunjukkan 10 responden (66,6%) memiliki kadar hemoglobin dibawah normal dan 5 responden (33,3%) memiliki kadar hemoglobin normal. </w:t>
      </w:r>
      <w:proofErr w:type="gramStart"/>
      <w:r w:rsidRPr="00766E27">
        <w:rPr>
          <w:rFonts w:ascii="Times New Roman" w:hAnsi="Times New Roman"/>
          <w:b/>
        </w:rPr>
        <w:t>Kesimpulan :</w:t>
      </w:r>
      <w:proofErr w:type="gramEnd"/>
      <w:r w:rsidRPr="00766E27">
        <w:rPr>
          <w:rFonts w:ascii="Times New Roman" w:hAnsi="Times New Roman"/>
        </w:rPr>
        <w:t xml:space="preserve"> dari penelitian ini adalah sebagian besar responden memiliki kadar hemoglobin rendah. </w:t>
      </w:r>
      <w:proofErr w:type="gramStart"/>
      <w:r w:rsidRPr="00766E27">
        <w:rPr>
          <w:rFonts w:ascii="Times New Roman" w:hAnsi="Times New Roman"/>
          <w:b/>
        </w:rPr>
        <w:t>Saran :</w:t>
      </w:r>
      <w:proofErr w:type="gramEnd"/>
      <w:r w:rsidRPr="00766E27">
        <w:rPr>
          <w:rFonts w:ascii="Times New Roman" w:hAnsi="Times New Roman"/>
        </w:rPr>
        <w:t xml:space="preserve"> </w:t>
      </w:r>
      <w:r w:rsidRPr="00766E27">
        <w:rPr>
          <w:rFonts w:ascii="Times New Roman" w:hAnsi="Times New Roman" w:cs="Times New Roman"/>
        </w:rPr>
        <w:t>Reseponden yang memiliki kadar hemoglobin rendah disarankan untuk meningkatkan kebutuhan nutrisi dan zat gizinya serta konsumsi tablet zat besi (Fe) pada saat menstruasi untuk meningkatkan kadar hemoglobin.</w:t>
      </w:r>
    </w:p>
    <w:p w:rsidR="00BD1D7E" w:rsidRPr="00766E27" w:rsidRDefault="00BD1D7E" w:rsidP="00BD1D7E">
      <w:pPr>
        <w:spacing w:after="0"/>
        <w:jc w:val="both"/>
        <w:rPr>
          <w:rFonts w:ascii="Times New Roman" w:hAnsi="Times New Roman"/>
        </w:rPr>
      </w:pPr>
    </w:p>
    <w:p w:rsidR="00BD1D7E" w:rsidRPr="00766E27" w:rsidRDefault="00BD1D7E" w:rsidP="00BD1D7E">
      <w:pPr>
        <w:jc w:val="both"/>
        <w:rPr>
          <w:rFonts w:ascii="Times New Roman" w:hAnsi="Times New Roman"/>
        </w:rPr>
      </w:pPr>
      <w:r w:rsidRPr="00766E27">
        <w:rPr>
          <w:rFonts w:ascii="Times New Roman" w:hAnsi="Times New Roman"/>
          <w:b/>
        </w:rPr>
        <w:t xml:space="preserve">Kata </w:t>
      </w:r>
      <w:proofErr w:type="gramStart"/>
      <w:r w:rsidRPr="00766E27">
        <w:rPr>
          <w:rFonts w:ascii="Times New Roman" w:hAnsi="Times New Roman"/>
          <w:b/>
        </w:rPr>
        <w:t>kunci :</w:t>
      </w:r>
      <w:proofErr w:type="gramEnd"/>
      <w:r w:rsidRPr="00766E27">
        <w:rPr>
          <w:rFonts w:ascii="Times New Roman" w:hAnsi="Times New Roman"/>
        </w:rPr>
        <w:t xml:space="preserve"> Kadar hemoglobin,  Anemia, Mahasiswa</w:t>
      </w:r>
    </w:p>
    <w:p w:rsidR="00BD1D7E" w:rsidRPr="00766E27" w:rsidRDefault="00BD1D7E" w:rsidP="00BD1D7E">
      <w:pPr>
        <w:spacing w:after="0" w:line="240" w:lineRule="auto"/>
        <w:jc w:val="center"/>
        <w:rPr>
          <w:rFonts w:ascii="Times New Roman" w:hAnsi="Times New Roman"/>
          <w:b/>
        </w:rPr>
      </w:pPr>
      <w:r w:rsidRPr="00766E27">
        <w:rPr>
          <w:rFonts w:ascii="Times New Roman" w:hAnsi="Times New Roman"/>
          <w:b/>
        </w:rPr>
        <w:t>THE OVERVIEW OF HEMOGLOBIN LEVELS IN ASSOCIATE DEGREE OF FEMALE STUDENT</w:t>
      </w:r>
    </w:p>
    <w:p w:rsidR="00BD1D7E" w:rsidRPr="00766E27" w:rsidRDefault="00BD1D7E" w:rsidP="00BD1D7E">
      <w:pPr>
        <w:spacing w:after="0" w:line="240" w:lineRule="auto"/>
        <w:jc w:val="center"/>
        <w:rPr>
          <w:rFonts w:ascii="Times New Roman" w:hAnsi="Times New Roman"/>
          <w:b/>
        </w:rPr>
      </w:pPr>
      <w:r w:rsidRPr="00766E27">
        <w:rPr>
          <w:rFonts w:ascii="Times New Roman" w:hAnsi="Times New Roman"/>
          <w:b/>
        </w:rPr>
        <w:t>(A Studi in Health Analyst Insan Cendekia Medika Health Institute Jombang)</w:t>
      </w:r>
    </w:p>
    <w:p w:rsidR="00BD1D7E" w:rsidRPr="00766E27" w:rsidRDefault="00BD1D7E" w:rsidP="00BD1D7E">
      <w:pPr>
        <w:spacing w:after="0" w:line="240" w:lineRule="auto"/>
        <w:jc w:val="center"/>
        <w:rPr>
          <w:rFonts w:ascii="Times New Roman" w:hAnsi="Times New Roman"/>
        </w:rPr>
      </w:pPr>
    </w:p>
    <w:p w:rsidR="00BD1D7E" w:rsidRPr="006C27AF" w:rsidRDefault="00BD1D7E" w:rsidP="00BD1D7E">
      <w:pPr>
        <w:spacing w:after="0" w:line="240" w:lineRule="auto"/>
        <w:jc w:val="center"/>
        <w:rPr>
          <w:rFonts w:ascii="Times New Roman" w:hAnsi="Times New Roman"/>
          <w:b/>
          <w:i/>
        </w:rPr>
      </w:pPr>
      <w:r w:rsidRPr="006C27AF">
        <w:rPr>
          <w:rFonts w:ascii="Times New Roman" w:hAnsi="Times New Roman"/>
          <w:b/>
          <w:i/>
        </w:rPr>
        <w:t>ABSTRACT</w:t>
      </w:r>
    </w:p>
    <w:p w:rsidR="00BD1D7E" w:rsidRPr="00766E27" w:rsidRDefault="00BD1D7E" w:rsidP="00BD1D7E">
      <w:pPr>
        <w:spacing w:after="0" w:line="240" w:lineRule="auto"/>
        <w:jc w:val="center"/>
        <w:rPr>
          <w:rFonts w:ascii="Times New Roman" w:hAnsi="Times New Roman"/>
          <w:b/>
        </w:rPr>
      </w:pPr>
    </w:p>
    <w:p w:rsidR="00BD1D7E" w:rsidRPr="00766E27" w:rsidRDefault="00BD1D7E" w:rsidP="00BD1D7E">
      <w:pPr>
        <w:spacing w:after="0" w:line="240" w:lineRule="auto"/>
        <w:jc w:val="both"/>
        <w:rPr>
          <w:rFonts w:ascii="Times New Roman" w:hAnsi="Times New Roman"/>
          <w:i/>
        </w:rPr>
      </w:pPr>
      <w:proofErr w:type="gramStart"/>
      <w:r w:rsidRPr="00766E27">
        <w:rPr>
          <w:rFonts w:ascii="Times New Roman" w:hAnsi="Times New Roman"/>
          <w:b/>
          <w:i/>
        </w:rPr>
        <w:t>Introduction :</w:t>
      </w:r>
      <w:proofErr w:type="gramEnd"/>
      <w:r w:rsidRPr="00766E27">
        <w:rPr>
          <w:rFonts w:ascii="Times New Roman" w:hAnsi="Times New Roman"/>
          <w:i/>
        </w:rPr>
        <w:t xml:space="preserve"> Anemia can occur due to lack of red blood cell mass. It </w:t>
      </w:r>
      <w:proofErr w:type="gramStart"/>
      <w:r w:rsidRPr="00766E27">
        <w:rPr>
          <w:rFonts w:ascii="Times New Roman" w:hAnsi="Times New Roman"/>
          <w:i/>
        </w:rPr>
        <w:t>caused  a</w:t>
      </w:r>
      <w:proofErr w:type="gramEnd"/>
      <w:r w:rsidRPr="00766E27">
        <w:rPr>
          <w:rFonts w:ascii="Times New Roman" w:hAnsi="Times New Roman"/>
          <w:i/>
        </w:rPr>
        <w:t xml:space="preserve"> decrease in amount of hemoglobin. Associate Degree of female student become a susceptible age group because they have a lot of lecture schedule, short rest period, and lose iron (Fe) intake. </w:t>
      </w:r>
      <w:proofErr w:type="gramStart"/>
      <w:r w:rsidRPr="00766E27">
        <w:rPr>
          <w:rFonts w:ascii="Times New Roman" w:hAnsi="Times New Roman"/>
          <w:b/>
          <w:i/>
        </w:rPr>
        <w:t>Purpose :</w:t>
      </w:r>
      <w:proofErr w:type="gramEnd"/>
      <w:r w:rsidRPr="00766E27">
        <w:rPr>
          <w:rFonts w:ascii="Times New Roman" w:hAnsi="Times New Roman"/>
          <w:i/>
        </w:rPr>
        <w:t xml:space="preserve"> This student in Insan Cendekia Medika  Health Institute, Jombang. </w:t>
      </w:r>
      <w:proofErr w:type="gramStart"/>
      <w:r w:rsidRPr="00766E27">
        <w:rPr>
          <w:rFonts w:ascii="Times New Roman" w:hAnsi="Times New Roman"/>
          <w:b/>
          <w:i/>
        </w:rPr>
        <w:t>Method :</w:t>
      </w:r>
      <w:proofErr w:type="gramEnd"/>
      <w:r w:rsidRPr="00766E27">
        <w:rPr>
          <w:rFonts w:ascii="Times New Roman" w:hAnsi="Times New Roman"/>
          <w:i/>
        </w:rPr>
        <w:t xml:space="preserve"> Using Descriptive method, the data collection was conducted at the Insan Cendekia Medika Health  Institute, Jombang. While, check-up of hemoglobin levels was carried out in the clinical chemistry laboratory and the immunoserology of Insan Cedekia Medika Health Institute. The population of this research is all students of study progam D III Healty Analyst Insan Cendekia Medika Health Institute, Jombang. There are 15 samples. The sampling </w:t>
      </w:r>
      <w:r w:rsidRPr="00766E27">
        <w:rPr>
          <w:rFonts w:ascii="Times New Roman" w:hAnsi="Times New Roman"/>
          <w:i/>
        </w:rPr>
        <w:lastRenderedPageBreak/>
        <w:t>technique used in Purposive Sampling with hemoglobin level that analyzed using a 5010</w:t>
      </w:r>
      <w:r w:rsidRPr="00766E27">
        <w:rPr>
          <w:rFonts w:ascii="Times New Roman" w:hAnsi="Times New Roman"/>
          <w:i/>
          <w:vertAlign w:val="subscript"/>
        </w:rPr>
        <w:t>V5+</w:t>
      </w:r>
      <w:r w:rsidRPr="00766E27">
        <w:rPr>
          <w:rFonts w:ascii="Times New Roman" w:hAnsi="Times New Roman"/>
          <w:i/>
        </w:rPr>
        <w:t xml:space="preserve"> photometer as the variable. Data processing uses three stages is editing, coding, tabulating.</w:t>
      </w:r>
    </w:p>
    <w:p w:rsidR="00BD1D7E" w:rsidRPr="00766E27" w:rsidRDefault="00BD1D7E" w:rsidP="00BD1D7E">
      <w:pPr>
        <w:spacing w:after="0" w:line="240" w:lineRule="auto"/>
        <w:jc w:val="both"/>
        <w:rPr>
          <w:rFonts w:ascii="Times New Roman" w:hAnsi="Times New Roman"/>
          <w:i/>
        </w:rPr>
      </w:pPr>
      <w:proofErr w:type="gramStart"/>
      <w:r w:rsidRPr="00766E27">
        <w:rPr>
          <w:rFonts w:ascii="Times New Roman" w:hAnsi="Times New Roman"/>
          <w:b/>
          <w:i/>
        </w:rPr>
        <w:t>Result :</w:t>
      </w:r>
      <w:proofErr w:type="gramEnd"/>
      <w:r w:rsidRPr="00766E27">
        <w:rPr>
          <w:rFonts w:ascii="Times New Roman" w:hAnsi="Times New Roman"/>
          <w:i/>
        </w:rPr>
        <w:t xml:space="preserve"> As the result, it showed that 10 respondents (66,6%) had </w:t>
      </w:r>
      <w:bookmarkStart w:id="0" w:name="_GoBack"/>
      <w:bookmarkEnd w:id="0"/>
      <w:r w:rsidRPr="00766E27">
        <w:rPr>
          <w:rFonts w:ascii="Times New Roman" w:hAnsi="Times New Roman"/>
          <w:i/>
        </w:rPr>
        <w:t xml:space="preserve">hemoglobin levels below the normal, and the other 5 respondents (33,3%) with normal hemoglobin levels. Thus, it cant be said </w:t>
      </w:r>
      <w:proofErr w:type="gramStart"/>
      <w:r w:rsidRPr="00766E27">
        <w:rPr>
          <w:rFonts w:ascii="Times New Roman" w:hAnsi="Times New Roman"/>
          <w:i/>
        </w:rPr>
        <w:t>that  most</w:t>
      </w:r>
      <w:proofErr w:type="gramEnd"/>
      <w:r w:rsidRPr="00766E27">
        <w:rPr>
          <w:rFonts w:ascii="Times New Roman" w:hAnsi="Times New Roman"/>
          <w:i/>
        </w:rPr>
        <w:t xml:space="preserve"> respondents have low hemoglobin levels. </w:t>
      </w:r>
      <w:proofErr w:type="gramStart"/>
      <w:r w:rsidRPr="00766E27">
        <w:rPr>
          <w:rFonts w:ascii="Times New Roman" w:hAnsi="Times New Roman"/>
          <w:b/>
          <w:i/>
        </w:rPr>
        <w:t>Suggestion :</w:t>
      </w:r>
      <w:proofErr w:type="gramEnd"/>
      <w:r w:rsidRPr="00766E27">
        <w:rPr>
          <w:rFonts w:ascii="Times New Roman" w:hAnsi="Times New Roman"/>
          <w:b/>
          <w:i/>
        </w:rPr>
        <w:t xml:space="preserve"> </w:t>
      </w:r>
      <w:r w:rsidRPr="00766E27">
        <w:rPr>
          <w:rFonts w:ascii="Times New Roman" w:hAnsi="Times New Roman"/>
          <w:i/>
        </w:rPr>
        <w:t xml:space="preserve">Respondents who have low hemoglobin levels are advised to increase their nutritional and nutritional needs and consume iron tablets during menstruation to increase hemoglobin levels. </w:t>
      </w:r>
    </w:p>
    <w:p w:rsidR="00BD1D7E" w:rsidRPr="00766E27" w:rsidRDefault="00BD1D7E" w:rsidP="00BD1D7E">
      <w:pPr>
        <w:spacing w:after="0" w:line="240" w:lineRule="auto"/>
        <w:jc w:val="both"/>
        <w:rPr>
          <w:rFonts w:ascii="Times New Roman" w:hAnsi="Times New Roman"/>
          <w:i/>
        </w:rPr>
      </w:pPr>
    </w:p>
    <w:p w:rsidR="00BD1D7E" w:rsidRPr="00766E27" w:rsidRDefault="00BD1D7E" w:rsidP="00BD1D7E">
      <w:pPr>
        <w:spacing w:after="0" w:line="240" w:lineRule="auto"/>
        <w:jc w:val="both"/>
        <w:rPr>
          <w:rFonts w:ascii="Times New Roman" w:hAnsi="Times New Roman"/>
          <w:i/>
        </w:rPr>
      </w:pPr>
      <w:r w:rsidRPr="00766E27">
        <w:rPr>
          <w:rFonts w:ascii="Times New Roman" w:hAnsi="Times New Roman"/>
          <w:b/>
          <w:i/>
        </w:rPr>
        <w:t>Keywords:</w:t>
      </w:r>
      <w:r w:rsidRPr="00766E27">
        <w:rPr>
          <w:rFonts w:ascii="Times New Roman" w:hAnsi="Times New Roman"/>
          <w:i/>
        </w:rPr>
        <w:t xml:space="preserve"> Hemoglobin levels, Anemia, Associate Degree of Female Student.</w:t>
      </w:r>
    </w:p>
    <w:p w:rsidR="00BD1D7E" w:rsidRPr="00766E27" w:rsidRDefault="00BD1D7E" w:rsidP="00BD1D7E">
      <w:pPr>
        <w:spacing w:after="0" w:line="480" w:lineRule="auto"/>
        <w:rPr>
          <w:rFonts w:ascii="Times New Roman" w:hAnsi="Times New Roman"/>
          <w:b/>
        </w:rPr>
      </w:pPr>
    </w:p>
    <w:p w:rsidR="00BD1D7E" w:rsidRPr="00766E27" w:rsidRDefault="00BD1D7E" w:rsidP="00BD1D7E">
      <w:pPr>
        <w:spacing w:after="0" w:line="240" w:lineRule="auto"/>
        <w:rPr>
          <w:rFonts w:ascii="Times New Roman" w:hAnsi="Times New Roman"/>
          <w:b/>
        </w:rPr>
        <w:sectPr w:rsidR="00BD1D7E" w:rsidRPr="00766E27" w:rsidSect="00431E85">
          <w:pgSz w:w="12240" w:h="15840"/>
          <w:pgMar w:top="1701" w:right="1701" w:bottom="1701" w:left="2268" w:header="720" w:footer="720" w:gutter="0"/>
          <w:cols w:space="720"/>
          <w:docGrid w:linePitch="360"/>
        </w:sectPr>
      </w:pPr>
    </w:p>
    <w:p w:rsidR="00BD1D7E" w:rsidRPr="00766E27" w:rsidRDefault="00BD1D7E" w:rsidP="00BD1D7E">
      <w:pPr>
        <w:spacing w:after="0" w:line="240" w:lineRule="auto"/>
        <w:ind w:left="567" w:hanging="567"/>
        <w:rPr>
          <w:rFonts w:ascii="Times New Roman" w:hAnsi="Times New Roman"/>
          <w:b/>
        </w:rPr>
      </w:pPr>
      <w:r w:rsidRPr="00766E27">
        <w:rPr>
          <w:rFonts w:ascii="Times New Roman" w:hAnsi="Times New Roman"/>
          <w:b/>
        </w:rPr>
        <w:lastRenderedPageBreak/>
        <w:t>PENDAHULUAN</w:t>
      </w:r>
    </w:p>
    <w:p w:rsidR="00BD1D7E" w:rsidRPr="00766E27" w:rsidRDefault="00BD1D7E" w:rsidP="00BD1D7E">
      <w:pPr>
        <w:spacing w:after="0" w:line="240" w:lineRule="auto"/>
        <w:ind w:left="567" w:hanging="567"/>
        <w:rPr>
          <w:rFonts w:ascii="Times New Roman" w:hAnsi="Times New Roman"/>
          <w:b/>
        </w:rPr>
      </w:pPr>
    </w:p>
    <w:p w:rsidR="00BD1D7E" w:rsidRPr="00766E27" w:rsidRDefault="00BD1D7E" w:rsidP="00766E27">
      <w:pPr>
        <w:spacing w:after="0" w:line="240" w:lineRule="auto"/>
        <w:jc w:val="both"/>
        <w:rPr>
          <w:rFonts w:ascii="Times New Roman" w:hAnsi="Times New Roman" w:cs="Times New Roman"/>
        </w:rPr>
      </w:pPr>
      <w:proofErr w:type="gramStart"/>
      <w:r w:rsidRPr="00766E27">
        <w:rPr>
          <w:rFonts w:ascii="Times New Roman" w:hAnsi="Times New Roman" w:cs="Times New Roman"/>
        </w:rPr>
        <w:t>Masalah anemia dapat terjadi pada kelompok remaja akhir karena mulai terjadi perubahan pola hidup.</w:t>
      </w:r>
      <w:proofErr w:type="gramEnd"/>
      <w:r w:rsidRPr="00766E27">
        <w:rPr>
          <w:rFonts w:ascii="Times New Roman" w:hAnsi="Times New Roman" w:cs="Times New Roman"/>
        </w:rPr>
        <w:t xml:space="preserve"> Mahasiswa menjadi salah satu kelompok </w:t>
      </w:r>
      <w:proofErr w:type="gramStart"/>
      <w:r w:rsidRPr="00766E27">
        <w:rPr>
          <w:rFonts w:ascii="Times New Roman" w:hAnsi="Times New Roman" w:cs="Times New Roman"/>
        </w:rPr>
        <w:t>usia</w:t>
      </w:r>
      <w:proofErr w:type="gramEnd"/>
      <w:r w:rsidRPr="00766E27">
        <w:rPr>
          <w:rFonts w:ascii="Times New Roman" w:hAnsi="Times New Roman" w:cs="Times New Roman"/>
        </w:rPr>
        <w:t xml:space="preserve"> yang rentan mengalami hal tersebut karena mahasiswa memiliki jadwal perkuliahan yang padat, waktu istirahat yang singkat, serta ketersediaan makanan yang umumnya didominasi oleh junk food. </w:t>
      </w:r>
      <w:proofErr w:type="gramStart"/>
      <w:r w:rsidRPr="00766E27">
        <w:rPr>
          <w:rFonts w:ascii="Times New Roman" w:hAnsi="Times New Roman" w:cs="Times New Roman"/>
        </w:rPr>
        <w:t>Serta pada mahasiswi kehilangan zat besi (Fe) saat menstruasi setiap bulannya sehingga membutuhkan lebih banyak asupan zat besi (Fe).</w:t>
      </w:r>
      <w:proofErr w:type="gramEnd"/>
      <w:r w:rsidRPr="00766E27">
        <w:rPr>
          <w:rFonts w:ascii="Times New Roman" w:hAnsi="Times New Roman" w:cs="Times New Roman"/>
        </w:rPr>
        <w:t xml:space="preserve"> </w:t>
      </w:r>
    </w:p>
    <w:p w:rsidR="00BD1D7E" w:rsidRPr="00766E27" w:rsidRDefault="00BD1D7E" w:rsidP="00BD1D7E">
      <w:pPr>
        <w:spacing w:after="0" w:line="240" w:lineRule="auto"/>
        <w:jc w:val="both"/>
        <w:rPr>
          <w:rFonts w:ascii="Times New Roman" w:hAnsi="Times New Roman" w:cs="Times New Roman"/>
        </w:rPr>
      </w:pPr>
    </w:p>
    <w:p w:rsidR="00BD1D7E" w:rsidRPr="00766E27" w:rsidRDefault="00BD1D7E" w:rsidP="00BD1D7E">
      <w:pPr>
        <w:spacing w:after="0" w:line="240" w:lineRule="auto"/>
        <w:jc w:val="both"/>
        <w:rPr>
          <w:rFonts w:ascii="Times New Roman" w:hAnsi="Times New Roman" w:cs="Times New Roman"/>
        </w:rPr>
      </w:pPr>
      <w:proofErr w:type="gramStart"/>
      <w:r w:rsidRPr="00766E27">
        <w:rPr>
          <w:rFonts w:ascii="Times New Roman" w:hAnsi="Times New Roman" w:cs="Times New Roman"/>
        </w:rPr>
        <w:t>Prevalensi anemia didunia berkisar 40-88% dan banyak terjadi pada masyarakat terutama pada remaja (WHO 2013).</w:t>
      </w:r>
      <w:proofErr w:type="gramEnd"/>
      <w:r w:rsidRPr="00766E27">
        <w:rPr>
          <w:rFonts w:ascii="Times New Roman" w:hAnsi="Times New Roman" w:cs="Times New Roman"/>
        </w:rPr>
        <w:t xml:space="preserve"> </w:t>
      </w:r>
      <w:proofErr w:type="gramStart"/>
      <w:r w:rsidRPr="00766E27">
        <w:rPr>
          <w:rFonts w:ascii="Times New Roman" w:hAnsi="Times New Roman" w:cs="Times New Roman"/>
        </w:rPr>
        <w:t>Berdasarkan riskesdas (Riset Kesehatan Dasar) 2013 remaja putri merupakan salah satu kelompok yang rawan anemia.</w:t>
      </w:r>
      <w:proofErr w:type="gramEnd"/>
      <w:r w:rsidRPr="00766E27">
        <w:rPr>
          <w:rFonts w:ascii="Times New Roman" w:hAnsi="Times New Roman" w:cs="Times New Roman"/>
        </w:rPr>
        <w:t xml:space="preserve"> Di Jawa Timur tahun 2014 kasus penderita anemia sebanyak 20.077 dilaporkan dari Rumah Sakit Pemerintah (Profil Kesehatan Jawa Timur) sebanyak 20120. Berdasarkan Data Dinas Kesehatan Jombang pada bulan Mei Tahun 2019 kasus anemia pada remaja putri </w:t>
      </w:r>
      <w:proofErr w:type="gramStart"/>
      <w:r w:rsidRPr="00766E27">
        <w:rPr>
          <w:rFonts w:ascii="Times New Roman" w:hAnsi="Times New Roman" w:cs="Times New Roman"/>
        </w:rPr>
        <w:t>sebesar  46,1</w:t>
      </w:r>
      <w:proofErr w:type="gramEnd"/>
      <w:r w:rsidRPr="00766E27">
        <w:rPr>
          <w:rFonts w:ascii="Times New Roman" w:hAnsi="Times New Roman" w:cs="Times New Roman"/>
        </w:rPr>
        <w:t xml:space="preserve">%. </w:t>
      </w:r>
    </w:p>
    <w:p w:rsidR="00766E27" w:rsidRPr="00766E27" w:rsidRDefault="00766E27" w:rsidP="00BD1D7E">
      <w:pPr>
        <w:spacing w:after="0" w:line="240" w:lineRule="auto"/>
        <w:jc w:val="both"/>
        <w:rPr>
          <w:rFonts w:ascii="Times New Roman" w:hAnsi="Times New Roman" w:cs="Times New Roman"/>
        </w:rPr>
      </w:pPr>
    </w:p>
    <w:p w:rsidR="00BD1D7E" w:rsidRPr="00766E27" w:rsidRDefault="00BD1D7E" w:rsidP="00766E27">
      <w:pPr>
        <w:spacing w:after="0" w:line="240" w:lineRule="auto"/>
        <w:jc w:val="both"/>
        <w:rPr>
          <w:rFonts w:ascii="Times New Roman" w:hAnsi="Times New Roman" w:cs="Times New Roman"/>
        </w:rPr>
      </w:pPr>
      <w:proofErr w:type="gramStart"/>
      <w:r w:rsidRPr="00766E27">
        <w:rPr>
          <w:rFonts w:ascii="Times New Roman" w:hAnsi="Times New Roman" w:cs="Times New Roman"/>
        </w:rPr>
        <w:t>Anemia  dapat</w:t>
      </w:r>
      <w:proofErr w:type="gramEnd"/>
      <w:r w:rsidRPr="00766E27">
        <w:rPr>
          <w:rFonts w:ascii="Times New Roman" w:hAnsi="Times New Roman" w:cs="Times New Roman"/>
        </w:rPr>
        <w:t xml:space="preserve"> terjadi  akibat  kurangnya sel darah merah. </w:t>
      </w:r>
      <w:proofErr w:type="gramStart"/>
      <w:r w:rsidRPr="00766E27">
        <w:rPr>
          <w:rFonts w:ascii="Times New Roman" w:hAnsi="Times New Roman" w:cs="Times New Roman"/>
        </w:rPr>
        <w:t>Sel  darah</w:t>
      </w:r>
      <w:proofErr w:type="gramEnd"/>
      <w:r w:rsidRPr="00766E27">
        <w:rPr>
          <w:rFonts w:ascii="Times New Roman" w:hAnsi="Times New Roman" w:cs="Times New Roman"/>
        </w:rPr>
        <w:t xml:space="preserve">  merah tersusun atas hemoglobin, yang merupakan pekerja utama dalam  mendukung fungsi darah sebagai transportasi oksigen dan karbondioksida dari jaringan ke paru-paru. Menurut Iswandari </w:t>
      </w:r>
      <w:proofErr w:type="gramStart"/>
      <w:r w:rsidRPr="00766E27">
        <w:rPr>
          <w:rFonts w:ascii="Times New Roman" w:hAnsi="Times New Roman" w:cs="Times New Roman"/>
        </w:rPr>
        <w:t>( 2014</w:t>
      </w:r>
      <w:proofErr w:type="gramEnd"/>
      <w:r w:rsidRPr="00766E27">
        <w:rPr>
          <w:rFonts w:ascii="Times New Roman" w:hAnsi="Times New Roman" w:cs="Times New Roman"/>
        </w:rPr>
        <w:t xml:space="preserve">), faktor penyebab terjadinya anemia dipengaruhi oleh pola </w:t>
      </w:r>
      <w:r w:rsidRPr="00766E27">
        <w:rPr>
          <w:rFonts w:ascii="Times New Roman" w:hAnsi="Times New Roman" w:cs="Times New Roman"/>
        </w:rPr>
        <w:lastRenderedPageBreak/>
        <w:t>konsumsi dan absorbansi zat besi yang rendah, kehilangan darah yang terus menerus, infeksi cacing dalam tubuh, asupan protein, keadaan sosial, ekonomi yang rendah.</w:t>
      </w:r>
    </w:p>
    <w:p w:rsidR="00973BBD" w:rsidRPr="00766E27" w:rsidRDefault="00973BBD" w:rsidP="00BD1D7E">
      <w:pPr>
        <w:spacing w:after="0" w:line="240" w:lineRule="auto"/>
        <w:ind w:firstLine="567"/>
        <w:jc w:val="both"/>
        <w:rPr>
          <w:rFonts w:ascii="Times New Roman" w:hAnsi="Times New Roman" w:cs="Times New Roman"/>
        </w:rPr>
      </w:pPr>
    </w:p>
    <w:p w:rsidR="00BD1D7E" w:rsidRPr="00766E27" w:rsidRDefault="00BD1D7E" w:rsidP="00973BBD">
      <w:pPr>
        <w:spacing w:after="0" w:line="240" w:lineRule="auto"/>
        <w:jc w:val="both"/>
        <w:rPr>
          <w:rFonts w:ascii="Times New Roman" w:hAnsi="Times New Roman" w:cs="Times New Roman"/>
        </w:rPr>
      </w:pPr>
      <w:r w:rsidRPr="00766E27">
        <w:rPr>
          <w:rFonts w:ascii="Times New Roman" w:hAnsi="Times New Roman" w:cs="Times New Roman"/>
        </w:rPr>
        <w:t xml:space="preserve">studi pendahuluan yang telah dilakukan peneliti pada hari Jumat tanggal 5 Juni 2019 dilaboratorium kimia klinik dan imun serologi STIKes ICMe Jombang sebanyak 5 sampel darah didapatkan hasil normal dan abnormal dimana nilai normal hemoglobin pada perempuan yaitu 12-14 g/dl. Hasil </w:t>
      </w:r>
      <w:proofErr w:type="gramStart"/>
      <w:r w:rsidRPr="00766E27">
        <w:rPr>
          <w:rFonts w:ascii="Times New Roman" w:hAnsi="Times New Roman" w:cs="Times New Roman"/>
        </w:rPr>
        <w:t>menunjukkan  2</w:t>
      </w:r>
      <w:proofErr w:type="gramEnd"/>
      <w:r w:rsidRPr="00766E27">
        <w:rPr>
          <w:rFonts w:ascii="Times New Roman" w:hAnsi="Times New Roman" w:cs="Times New Roman"/>
        </w:rPr>
        <w:t xml:space="preserve"> sampel dibawah normal yaitu 11,0 g/dl dan  8,3 g/dl. Berdasarkan latar belakang tersebut peneliti tertarik untuk mengetahui gambaran </w:t>
      </w:r>
      <w:proofErr w:type="gramStart"/>
      <w:r w:rsidRPr="00766E27">
        <w:rPr>
          <w:rFonts w:ascii="Times New Roman" w:hAnsi="Times New Roman" w:cs="Times New Roman"/>
        </w:rPr>
        <w:t>kadar</w:t>
      </w:r>
      <w:proofErr w:type="gramEnd"/>
      <w:r w:rsidRPr="00766E27">
        <w:rPr>
          <w:rFonts w:ascii="Times New Roman" w:hAnsi="Times New Roman" w:cs="Times New Roman"/>
        </w:rPr>
        <w:t xml:space="preserve"> hemoglobin pada mahasiswi D III Analis Kesehatan semester II Sekolah Tinggi Ilmu Kesehatan Insan Cendekia Medika Jombang.</w:t>
      </w:r>
    </w:p>
    <w:p w:rsidR="00BD1D7E" w:rsidRDefault="00BD1D7E" w:rsidP="00BD1D7E">
      <w:pPr>
        <w:spacing w:after="0" w:line="240" w:lineRule="auto"/>
        <w:ind w:firstLine="708"/>
        <w:jc w:val="both"/>
        <w:rPr>
          <w:rFonts w:ascii="Times New Roman" w:hAnsi="Times New Roman" w:cs="Times New Roman"/>
        </w:rPr>
      </w:pPr>
    </w:p>
    <w:p w:rsidR="006C27AF" w:rsidRPr="00766E27" w:rsidRDefault="006C27AF" w:rsidP="00BD1D7E">
      <w:pPr>
        <w:spacing w:after="0" w:line="240" w:lineRule="auto"/>
        <w:ind w:firstLine="708"/>
        <w:jc w:val="both"/>
        <w:rPr>
          <w:rFonts w:ascii="Times New Roman" w:hAnsi="Times New Roman" w:cs="Times New Roman"/>
        </w:rPr>
      </w:pPr>
    </w:p>
    <w:p w:rsidR="00BD1D7E" w:rsidRPr="00766E27" w:rsidRDefault="006C27AF" w:rsidP="00BD1D7E">
      <w:pPr>
        <w:spacing w:after="0" w:line="240" w:lineRule="auto"/>
        <w:jc w:val="both"/>
        <w:rPr>
          <w:rFonts w:ascii="Times New Roman" w:hAnsi="Times New Roman" w:cs="Times New Roman"/>
          <w:b/>
        </w:rPr>
      </w:pPr>
      <w:r>
        <w:rPr>
          <w:rFonts w:ascii="Times New Roman" w:hAnsi="Times New Roman" w:cs="Times New Roman"/>
          <w:b/>
        </w:rPr>
        <w:t xml:space="preserve">BAHAN DAN </w:t>
      </w:r>
      <w:r w:rsidR="00BD1D7E" w:rsidRPr="00766E27">
        <w:rPr>
          <w:rFonts w:ascii="Times New Roman" w:hAnsi="Times New Roman" w:cs="Times New Roman"/>
          <w:b/>
        </w:rPr>
        <w:t>METODE PENELITIAN</w:t>
      </w:r>
    </w:p>
    <w:p w:rsidR="00BD1D7E" w:rsidRPr="00766E27" w:rsidRDefault="00BD1D7E" w:rsidP="00BD1D7E">
      <w:pPr>
        <w:spacing w:after="0" w:line="240" w:lineRule="auto"/>
        <w:jc w:val="both"/>
        <w:rPr>
          <w:rFonts w:ascii="Times New Roman" w:hAnsi="Times New Roman" w:cs="Times New Roman"/>
          <w:b/>
        </w:rPr>
      </w:pPr>
    </w:p>
    <w:p w:rsidR="00BD1D7E" w:rsidRPr="00766E27" w:rsidRDefault="00BD1D7E" w:rsidP="00BD1D7E">
      <w:pPr>
        <w:spacing w:after="0" w:line="240" w:lineRule="auto"/>
        <w:ind w:hanging="426"/>
        <w:jc w:val="both"/>
        <w:rPr>
          <w:rFonts w:ascii="Times New Roman" w:hAnsi="Times New Roman" w:cs="Times New Roman"/>
        </w:rPr>
      </w:pPr>
      <w:r w:rsidRPr="00766E27">
        <w:rPr>
          <w:rFonts w:ascii="Times New Roman" w:hAnsi="Times New Roman" w:cs="Times New Roman"/>
        </w:rPr>
        <w:tab/>
      </w:r>
      <w:proofErr w:type="gramStart"/>
      <w:r w:rsidRPr="00766E27">
        <w:rPr>
          <w:rFonts w:ascii="Times New Roman" w:hAnsi="Times New Roman" w:cs="Times New Roman"/>
        </w:rPr>
        <w:t>Metode penelian yang digunakan dalam penelitian ini adalah deskriptif.</w:t>
      </w:r>
      <w:proofErr w:type="gramEnd"/>
      <w:r w:rsidRPr="00766E27">
        <w:rPr>
          <w:rFonts w:ascii="Times New Roman" w:hAnsi="Times New Roman" w:cs="Times New Roman"/>
        </w:rPr>
        <w:t xml:space="preserve"> pelaksanaan penelitian ini dilakukan di laboratorium kimia klinik dan imun serologi Progam Studi D III Analis Kesehatan Sekolah Tinggi Ilmu Kesehatan Insan Cendekia Medika Jombang Jalan Halmahera No. 33 Kaliwungu Kecamatan Jombang, Kabupaten Jombang. </w:t>
      </w:r>
      <w:proofErr w:type="gramStart"/>
      <w:r w:rsidRPr="00766E27">
        <w:rPr>
          <w:rFonts w:ascii="Times New Roman" w:hAnsi="Times New Roman" w:cs="Times New Roman"/>
        </w:rPr>
        <w:t>Populasi penelitian ini adalah seluruh mahasiswi Progam Studi D III Analis Kesehatan Semester II Sekolah Tinggi Ilmu Kesehatan Insan Cendekia Medika Jombang sejumlah 45 mahasiswi.</w:t>
      </w:r>
      <w:proofErr w:type="gramEnd"/>
      <w:r w:rsidRPr="00766E27">
        <w:rPr>
          <w:rFonts w:ascii="Times New Roman" w:hAnsi="Times New Roman" w:cs="Times New Roman"/>
        </w:rPr>
        <w:t xml:space="preserve"> </w:t>
      </w:r>
      <w:proofErr w:type="gramStart"/>
      <w:r w:rsidRPr="00766E27">
        <w:rPr>
          <w:rFonts w:ascii="Times New Roman" w:hAnsi="Times New Roman" w:cs="Times New Roman"/>
        </w:rPr>
        <w:lastRenderedPageBreak/>
        <w:t xml:space="preserve">Teknik pengambilan sampel yang digunakan adalah </w:t>
      </w:r>
      <w:r w:rsidRPr="00766E27">
        <w:rPr>
          <w:rFonts w:ascii="Times New Roman" w:hAnsi="Times New Roman" w:cs="Times New Roman"/>
          <w:i/>
        </w:rPr>
        <w:t>purposive sampling</w:t>
      </w:r>
      <w:r w:rsidR="00766E27" w:rsidRPr="00766E27">
        <w:rPr>
          <w:rFonts w:ascii="Times New Roman" w:hAnsi="Times New Roman" w:cs="Times New Roman"/>
        </w:rPr>
        <w:t xml:space="preserve"> dengan jumlah sampel </w:t>
      </w:r>
      <w:r w:rsidRPr="00766E27">
        <w:rPr>
          <w:rFonts w:ascii="Times New Roman" w:hAnsi="Times New Roman" w:cs="Times New Roman"/>
        </w:rPr>
        <w:t>15 responden.</w:t>
      </w:r>
      <w:proofErr w:type="gramEnd"/>
      <w:r w:rsidRPr="00766E27">
        <w:rPr>
          <w:rFonts w:ascii="Times New Roman" w:hAnsi="Times New Roman" w:cs="Times New Roman"/>
        </w:rPr>
        <w:t xml:space="preserve"> </w:t>
      </w:r>
      <w:proofErr w:type="gramStart"/>
      <w:r w:rsidRPr="00766E27">
        <w:rPr>
          <w:rFonts w:ascii="Times New Roman" w:hAnsi="Times New Roman" w:cs="Times New Roman"/>
        </w:rPr>
        <w:t>Alat pengumpulan data berupa kuisioner yang terdiri dari 3 pertanyaan.</w:t>
      </w:r>
      <w:proofErr w:type="gramEnd"/>
    </w:p>
    <w:p w:rsidR="00BD1D7E" w:rsidRDefault="00BD1D7E" w:rsidP="00BD1D7E">
      <w:pPr>
        <w:spacing w:after="0" w:line="240" w:lineRule="auto"/>
        <w:ind w:hanging="426"/>
        <w:jc w:val="both"/>
        <w:rPr>
          <w:rFonts w:ascii="Times New Roman" w:hAnsi="Times New Roman" w:cs="Times New Roman"/>
        </w:rPr>
      </w:pPr>
    </w:p>
    <w:p w:rsidR="006C27AF" w:rsidRPr="00766E27" w:rsidRDefault="006C27AF" w:rsidP="00BD1D7E">
      <w:pPr>
        <w:spacing w:after="0" w:line="240" w:lineRule="auto"/>
        <w:ind w:hanging="426"/>
        <w:jc w:val="both"/>
        <w:rPr>
          <w:rFonts w:ascii="Times New Roman" w:hAnsi="Times New Roman" w:cs="Times New Roman"/>
        </w:rPr>
      </w:pPr>
    </w:p>
    <w:p w:rsidR="00BD1D7E" w:rsidRPr="00766E27" w:rsidRDefault="00BD1D7E" w:rsidP="00BD1D7E">
      <w:pPr>
        <w:tabs>
          <w:tab w:val="left" w:pos="0"/>
        </w:tabs>
        <w:spacing w:after="0" w:line="240" w:lineRule="auto"/>
        <w:jc w:val="both"/>
        <w:rPr>
          <w:rFonts w:ascii="Times New Roman" w:hAnsi="Times New Roman" w:cs="Times New Roman"/>
          <w:b/>
        </w:rPr>
      </w:pPr>
      <w:r w:rsidRPr="00766E27">
        <w:rPr>
          <w:rFonts w:ascii="Times New Roman" w:hAnsi="Times New Roman" w:cs="Times New Roman"/>
          <w:b/>
        </w:rPr>
        <w:t>HASIL PENELITIAN</w:t>
      </w:r>
    </w:p>
    <w:p w:rsidR="00BD1D7E" w:rsidRPr="00766E27" w:rsidRDefault="00BD1D7E" w:rsidP="00BD1D7E">
      <w:pPr>
        <w:tabs>
          <w:tab w:val="left" w:pos="0"/>
        </w:tabs>
        <w:spacing w:after="0" w:line="240" w:lineRule="auto"/>
        <w:jc w:val="both"/>
        <w:rPr>
          <w:rFonts w:ascii="Times New Roman" w:hAnsi="Times New Roman" w:cs="Times New Roman"/>
          <w:b/>
        </w:rPr>
      </w:pPr>
    </w:p>
    <w:p w:rsidR="00BD1D7E" w:rsidRPr="00766E27" w:rsidRDefault="00BD1D7E" w:rsidP="00BD1D7E">
      <w:pPr>
        <w:tabs>
          <w:tab w:val="left" w:pos="0"/>
        </w:tabs>
        <w:spacing w:after="0" w:line="240" w:lineRule="auto"/>
        <w:jc w:val="both"/>
        <w:rPr>
          <w:rFonts w:ascii="Times New Roman" w:hAnsi="Times New Roman" w:cs="Times New Roman"/>
        </w:rPr>
      </w:pPr>
      <w:proofErr w:type="gramStart"/>
      <w:r w:rsidRPr="00766E27">
        <w:rPr>
          <w:rFonts w:ascii="Times New Roman" w:hAnsi="Times New Roman" w:cs="Times New Roman"/>
        </w:rPr>
        <w:t>Subjek dalam penelitian ini adalah mahasiswi D III Analis Kesehatan semester II yang berjumlah 45 mahasiswi.</w:t>
      </w:r>
      <w:proofErr w:type="gramEnd"/>
      <w:r w:rsidRPr="00766E27">
        <w:rPr>
          <w:rFonts w:ascii="Times New Roman" w:hAnsi="Times New Roman" w:cs="Times New Roman"/>
        </w:rPr>
        <w:t xml:space="preserve"> Sebelum diberi kuisioner diketahui bahwa dari 45 mahasiswi tersebut yang memenuhi kriteria inklusi yaitu 15 mahasiswi yaitu berumur 18-21 tahun dan tidak menstruasi, sehingga responden yang digunakan dalam penelitian ini berjumlah 15 mahasiswi. </w:t>
      </w:r>
      <w:proofErr w:type="gramStart"/>
      <w:r w:rsidRPr="00766E27">
        <w:rPr>
          <w:rFonts w:ascii="Times New Roman" w:hAnsi="Times New Roman" w:cs="Times New Roman"/>
        </w:rPr>
        <w:t>Pengambilan data dilakukan di kampus B Sekolah Tinggi Ilmu Kesehatan Insan Cendekia Medika (STIKes ICMe) Jombang.</w:t>
      </w:r>
      <w:proofErr w:type="gramEnd"/>
      <w:r w:rsidRPr="00766E27">
        <w:rPr>
          <w:rFonts w:ascii="Times New Roman" w:hAnsi="Times New Roman" w:cs="Times New Roman"/>
        </w:rPr>
        <w:t xml:space="preserve"> Pemeriksaan </w:t>
      </w:r>
      <w:proofErr w:type="gramStart"/>
      <w:r w:rsidRPr="00766E27">
        <w:rPr>
          <w:rFonts w:ascii="Times New Roman" w:hAnsi="Times New Roman" w:cs="Times New Roman"/>
        </w:rPr>
        <w:t>kadar</w:t>
      </w:r>
      <w:proofErr w:type="gramEnd"/>
      <w:r w:rsidRPr="00766E27">
        <w:rPr>
          <w:rFonts w:ascii="Times New Roman" w:hAnsi="Times New Roman" w:cs="Times New Roman"/>
        </w:rPr>
        <w:t xml:space="preserve"> hemoglobin dilakukan di laboratorium kimia klinik dan imunserologi STIKes ICMe Jombang. Hasil penelitian sebagai berikut:</w:t>
      </w:r>
    </w:p>
    <w:p w:rsidR="00BD1D7E" w:rsidRPr="00766E27" w:rsidRDefault="00BD1D7E" w:rsidP="00BD1D7E">
      <w:pPr>
        <w:tabs>
          <w:tab w:val="left" w:pos="1418"/>
        </w:tabs>
        <w:spacing w:after="0" w:line="240" w:lineRule="auto"/>
        <w:jc w:val="both"/>
        <w:rPr>
          <w:rFonts w:ascii="Times New Roman" w:hAnsi="Times New Roman" w:cs="Times New Roman"/>
        </w:rPr>
      </w:pPr>
      <w:r w:rsidRPr="00766E27">
        <w:rPr>
          <w:rFonts w:ascii="Times New Roman" w:hAnsi="Times New Roman" w:cs="Times New Roman"/>
        </w:rPr>
        <w:t xml:space="preserve">Tabel 5.1 Distribusi Frekuensi Responden berdasarkan umur </w:t>
      </w:r>
    </w:p>
    <w:p w:rsidR="00BD1D7E" w:rsidRPr="00766E27" w:rsidRDefault="00BD1D7E" w:rsidP="00BD1D7E">
      <w:pPr>
        <w:tabs>
          <w:tab w:val="left" w:pos="1418"/>
        </w:tabs>
        <w:spacing w:after="0" w:line="240" w:lineRule="auto"/>
        <w:jc w:val="both"/>
        <w:rPr>
          <w:rFonts w:ascii="Times New Roman" w:hAnsi="Times New Roman" w:cs="Times New Roman"/>
        </w:rPr>
      </w:pPr>
      <w:r w:rsidRPr="00766E27">
        <w:rPr>
          <w:rFonts w:ascii="Times New Roman" w:hAnsi="Times New Roman" w:cs="Times New Roman"/>
          <w:noProof/>
        </w:rPr>
        <w:drawing>
          <wp:inline distT="0" distB="0" distL="0" distR="0">
            <wp:extent cx="2943225" cy="857250"/>
            <wp:effectExtent l="19050" t="0" r="9525" b="0"/>
            <wp:docPr id="1" name="Picture 1" descr="C:\Users\Lenovo\Pictures\Screenshots\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1).png"/>
                    <pic:cNvPicPr>
                      <a:picLocks noChangeAspect="1" noChangeArrowheads="1"/>
                    </pic:cNvPicPr>
                  </pic:nvPicPr>
                  <pic:blipFill>
                    <a:blip r:embed="rId5" cstate="print"/>
                    <a:srcRect l="34936" t="50427" r="26122" b="22222"/>
                    <a:stretch>
                      <a:fillRect/>
                    </a:stretch>
                  </pic:blipFill>
                  <pic:spPr bwMode="auto">
                    <a:xfrm>
                      <a:off x="0" y="0"/>
                      <a:ext cx="2943225" cy="857250"/>
                    </a:xfrm>
                    <a:prstGeom prst="rect">
                      <a:avLst/>
                    </a:prstGeom>
                    <a:noFill/>
                    <a:ln w="9525">
                      <a:noFill/>
                      <a:miter lim="800000"/>
                      <a:headEnd/>
                      <a:tailEnd/>
                    </a:ln>
                  </pic:spPr>
                </pic:pic>
              </a:graphicData>
            </a:graphic>
          </wp:inline>
        </w:drawing>
      </w:r>
    </w:p>
    <w:p w:rsidR="00BD1D7E" w:rsidRPr="00766E27" w:rsidRDefault="00BD1D7E" w:rsidP="00766E27">
      <w:pPr>
        <w:spacing w:line="240" w:lineRule="auto"/>
        <w:jc w:val="both"/>
        <w:rPr>
          <w:rFonts w:ascii="Times New Roman" w:hAnsi="Times New Roman" w:cs="Times New Roman"/>
        </w:rPr>
      </w:pPr>
      <w:r w:rsidRPr="00766E27">
        <w:rPr>
          <w:rFonts w:ascii="Times New Roman" w:hAnsi="Times New Roman" w:cs="Times New Roman"/>
        </w:rPr>
        <w:t>Berdasarkan Tabel 5.1 menunjukkan bahwa sebagian besar responden berumur 18 tahun sebanyak 8 orang (53</w:t>
      </w:r>
      <w:proofErr w:type="gramStart"/>
      <w:r w:rsidRPr="00766E27">
        <w:rPr>
          <w:rFonts w:ascii="Times New Roman" w:hAnsi="Times New Roman" w:cs="Times New Roman"/>
        </w:rPr>
        <w:t>,3</w:t>
      </w:r>
      <w:proofErr w:type="gramEnd"/>
      <w:r w:rsidRPr="00766E27">
        <w:rPr>
          <w:rFonts w:ascii="Times New Roman" w:hAnsi="Times New Roman" w:cs="Times New Roman"/>
        </w:rPr>
        <w:t>%).</w:t>
      </w:r>
    </w:p>
    <w:p w:rsidR="00BD1D7E" w:rsidRPr="00766E27" w:rsidRDefault="00BD1D7E" w:rsidP="00766E27">
      <w:pPr>
        <w:spacing w:line="240" w:lineRule="auto"/>
        <w:jc w:val="both"/>
        <w:rPr>
          <w:rFonts w:ascii="Times New Roman" w:hAnsi="Times New Roman" w:cs="Times New Roman"/>
        </w:rPr>
      </w:pPr>
      <w:proofErr w:type="gramStart"/>
      <w:r w:rsidRPr="00766E27">
        <w:rPr>
          <w:rFonts w:ascii="Times New Roman" w:hAnsi="Times New Roman" w:cs="Times New Roman"/>
        </w:rPr>
        <w:t>Tabel 5.2 Distribusi Frekuensi Responden berdasarkan tempat tinggal.</w:t>
      </w:r>
      <w:proofErr w:type="gramEnd"/>
    </w:p>
    <w:p w:rsidR="00BD1D7E" w:rsidRPr="00766E27" w:rsidRDefault="00BD1D7E" w:rsidP="00BD1D7E">
      <w:pPr>
        <w:spacing w:line="240" w:lineRule="auto"/>
        <w:rPr>
          <w:rFonts w:ascii="Times New Roman" w:hAnsi="Times New Roman" w:cs="Times New Roman"/>
        </w:rPr>
      </w:pPr>
      <w:r w:rsidRPr="00766E27">
        <w:rPr>
          <w:rFonts w:ascii="Times New Roman" w:hAnsi="Times New Roman" w:cs="Times New Roman"/>
          <w:noProof/>
        </w:rPr>
        <w:drawing>
          <wp:inline distT="0" distB="0" distL="0" distR="0">
            <wp:extent cx="3057525" cy="933450"/>
            <wp:effectExtent l="19050" t="0" r="9525" b="0"/>
            <wp:docPr id="2" name="Picture 2" descr="C:\Users\Lenovo\Pictures\Screenshots\Screensh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2).png"/>
                    <pic:cNvPicPr>
                      <a:picLocks noChangeAspect="1" noChangeArrowheads="1"/>
                    </pic:cNvPicPr>
                  </pic:nvPicPr>
                  <pic:blipFill>
                    <a:blip r:embed="rId6" cstate="print"/>
                    <a:srcRect l="33814" t="54701" r="27244" b="22222"/>
                    <a:stretch>
                      <a:fillRect/>
                    </a:stretch>
                  </pic:blipFill>
                  <pic:spPr bwMode="auto">
                    <a:xfrm>
                      <a:off x="0" y="0"/>
                      <a:ext cx="3057525" cy="933450"/>
                    </a:xfrm>
                    <a:prstGeom prst="rect">
                      <a:avLst/>
                    </a:prstGeom>
                    <a:noFill/>
                    <a:ln w="9525">
                      <a:noFill/>
                      <a:miter lim="800000"/>
                      <a:headEnd/>
                      <a:tailEnd/>
                    </a:ln>
                  </pic:spPr>
                </pic:pic>
              </a:graphicData>
            </a:graphic>
          </wp:inline>
        </w:drawing>
      </w:r>
    </w:p>
    <w:p w:rsidR="00BD1D7E" w:rsidRPr="00766E27" w:rsidRDefault="00BD1D7E" w:rsidP="00766E27">
      <w:pPr>
        <w:tabs>
          <w:tab w:val="left" w:pos="0"/>
        </w:tabs>
        <w:spacing w:after="0" w:line="240" w:lineRule="auto"/>
        <w:jc w:val="both"/>
        <w:rPr>
          <w:rFonts w:ascii="Times New Roman" w:hAnsi="Times New Roman" w:cs="Times New Roman"/>
        </w:rPr>
      </w:pPr>
      <w:r w:rsidRPr="00766E27">
        <w:rPr>
          <w:rFonts w:ascii="Times New Roman" w:hAnsi="Times New Roman" w:cs="Times New Roman"/>
        </w:rPr>
        <w:t xml:space="preserve">Berdasarkan Tabel </w:t>
      </w:r>
      <w:proofErr w:type="gramStart"/>
      <w:r w:rsidRPr="00766E27">
        <w:rPr>
          <w:rFonts w:ascii="Times New Roman" w:hAnsi="Times New Roman" w:cs="Times New Roman"/>
        </w:rPr>
        <w:t>5.3  menunjukkan</w:t>
      </w:r>
      <w:proofErr w:type="gramEnd"/>
      <w:r w:rsidRPr="00766E27">
        <w:rPr>
          <w:rFonts w:ascii="Times New Roman" w:hAnsi="Times New Roman" w:cs="Times New Roman"/>
        </w:rPr>
        <w:t xml:space="preserve"> sebagian besar  responden bertempat tinggal di kos yaitu 9 orang (60%).</w:t>
      </w:r>
    </w:p>
    <w:p w:rsidR="00973BBD" w:rsidRPr="00766E27" w:rsidRDefault="00973BBD" w:rsidP="00766E27">
      <w:pPr>
        <w:tabs>
          <w:tab w:val="left" w:pos="0"/>
        </w:tabs>
        <w:spacing w:after="0" w:line="240" w:lineRule="auto"/>
        <w:jc w:val="both"/>
        <w:rPr>
          <w:rFonts w:ascii="Times New Roman" w:hAnsi="Times New Roman" w:cs="Times New Roman"/>
        </w:rPr>
      </w:pPr>
    </w:p>
    <w:p w:rsidR="00BD1D7E" w:rsidRPr="00766E27" w:rsidRDefault="00BD1D7E" w:rsidP="00766E27">
      <w:pPr>
        <w:tabs>
          <w:tab w:val="left" w:pos="0"/>
        </w:tabs>
        <w:spacing w:after="0" w:line="240" w:lineRule="auto"/>
        <w:jc w:val="both"/>
        <w:rPr>
          <w:rFonts w:ascii="Times New Roman" w:hAnsi="Times New Roman" w:cs="Times New Roman"/>
        </w:rPr>
      </w:pPr>
      <w:proofErr w:type="gramStart"/>
      <w:r w:rsidRPr="00766E27">
        <w:rPr>
          <w:rFonts w:ascii="Times New Roman" w:hAnsi="Times New Roman" w:cs="Times New Roman"/>
        </w:rPr>
        <w:t>Tabel 5.3 Distribusi Frekuensi Responden berdasarkan pola makan rutin</w:t>
      </w:r>
      <w:r w:rsidR="00973BBD" w:rsidRPr="00766E27">
        <w:rPr>
          <w:rFonts w:ascii="Times New Roman" w:hAnsi="Times New Roman" w:cs="Times New Roman"/>
        </w:rPr>
        <w:t>.</w:t>
      </w:r>
      <w:proofErr w:type="gramEnd"/>
      <w:r w:rsidRPr="00766E27">
        <w:rPr>
          <w:rFonts w:ascii="Times New Roman" w:hAnsi="Times New Roman" w:cs="Times New Roman"/>
          <w:b/>
          <w:noProof/>
        </w:rPr>
        <w:drawing>
          <wp:inline distT="0" distB="0" distL="0" distR="0">
            <wp:extent cx="2619375" cy="771525"/>
            <wp:effectExtent l="19050" t="0" r="9525" b="0"/>
            <wp:docPr id="8" name="Picture 3" descr="C:\Users\Lenovo\Pictures\Screenshots\Screensh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creenshots\Screenshot (3).png"/>
                    <pic:cNvPicPr>
                      <a:picLocks noChangeAspect="1" noChangeArrowheads="1"/>
                    </pic:cNvPicPr>
                  </pic:nvPicPr>
                  <pic:blipFill>
                    <a:blip r:embed="rId7" cstate="print"/>
                    <a:srcRect l="33974" t="52991" r="27083" b="22222"/>
                    <a:stretch>
                      <a:fillRect/>
                    </a:stretch>
                  </pic:blipFill>
                  <pic:spPr bwMode="auto">
                    <a:xfrm>
                      <a:off x="0" y="0"/>
                      <a:ext cx="2619375" cy="771525"/>
                    </a:xfrm>
                    <a:prstGeom prst="rect">
                      <a:avLst/>
                    </a:prstGeom>
                    <a:noFill/>
                    <a:ln w="9525">
                      <a:noFill/>
                      <a:miter lim="800000"/>
                      <a:headEnd/>
                      <a:tailEnd/>
                    </a:ln>
                  </pic:spPr>
                </pic:pic>
              </a:graphicData>
            </a:graphic>
          </wp:inline>
        </w:drawing>
      </w:r>
    </w:p>
    <w:p w:rsidR="00BD1D7E" w:rsidRPr="00766E27" w:rsidRDefault="00973BBD" w:rsidP="00973BBD">
      <w:pPr>
        <w:spacing w:line="240" w:lineRule="auto"/>
        <w:ind w:hanging="142"/>
        <w:jc w:val="both"/>
        <w:rPr>
          <w:rFonts w:ascii="Times New Roman" w:hAnsi="Times New Roman" w:cs="Times New Roman"/>
        </w:rPr>
      </w:pPr>
      <w:r w:rsidRPr="00766E27">
        <w:rPr>
          <w:rFonts w:ascii="Times New Roman" w:hAnsi="Times New Roman" w:cs="Times New Roman"/>
        </w:rPr>
        <w:t>`</w:t>
      </w:r>
      <w:r w:rsidRPr="00766E27">
        <w:rPr>
          <w:rFonts w:ascii="Times New Roman" w:hAnsi="Times New Roman" w:cs="Times New Roman"/>
        </w:rPr>
        <w:tab/>
      </w:r>
      <w:r w:rsidR="00BD1D7E" w:rsidRPr="00766E27">
        <w:rPr>
          <w:rFonts w:ascii="Times New Roman" w:hAnsi="Times New Roman" w:cs="Times New Roman"/>
        </w:rPr>
        <w:t>Berdasarkan Tabel 5.3 menunjukkan bahwa sebagian besar responden pola makan tidak rutin yaitu 10 orang (66</w:t>
      </w:r>
      <w:proofErr w:type="gramStart"/>
      <w:r w:rsidR="00BD1D7E" w:rsidRPr="00766E27">
        <w:rPr>
          <w:rFonts w:ascii="Times New Roman" w:hAnsi="Times New Roman" w:cs="Times New Roman"/>
        </w:rPr>
        <w:t>,6</w:t>
      </w:r>
      <w:proofErr w:type="gramEnd"/>
      <w:r w:rsidR="00BD1D7E" w:rsidRPr="00766E27">
        <w:rPr>
          <w:rFonts w:ascii="Times New Roman" w:hAnsi="Times New Roman" w:cs="Times New Roman"/>
        </w:rPr>
        <w:t>%).</w:t>
      </w:r>
    </w:p>
    <w:p w:rsidR="00BD1D7E" w:rsidRPr="00766E27" w:rsidRDefault="00BD1D7E" w:rsidP="00BD1D7E">
      <w:pPr>
        <w:spacing w:line="240" w:lineRule="auto"/>
        <w:ind w:left="142" w:hanging="142"/>
        <w:rPr>
          <w:rFonts w:ascii="Times New Roman" w:hAnsi="Times New Roman" w:cs="Times New Roman"/>
        </w:rPr>
      </w:pPr>
      <w:r w:rsidRPr="00766E27">
        <w:rPr>
          <w:rFonts w:ascii="Times New Roman" w:hAnsi="Times New Roman" w:cs="Times New Roman"/>
          <w:noProof/>
        </w:rPr>
        <w:drawing>
          <wp:inline distT="0" distB="0" distL="0" distR="0">
            <wp:extent cx="2238375" cy="771525"/>
            <wp:effectExtent l="19050" t="0" r="9525" b="0"/>
            <wp:docPr id="5" name="Picture 5" descr="C:\Users\Lenovo\Pictures\Screenshots\Screensho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Pictures\Screenshots\Screenshot (5).png"/>
                    <pic:cNvPicPr>
                      <a:picLocks noChangeAspect="1" noChangeArrowheads="1"/>
                    </pic:cNvPicPr>
                  </pic:nvPicPr>
                  <pic:blipFill>
                    <a:blip r:embed="rId8" cstate="print"/>
                    <a:srcRect l="32212" t="42735" r="24519" b="30199"/>
                    <a:stretch>
                      <a:fillRect/>
                    </a:stretch>
                  </pic:blipFill>
                  <pic:spPr bwMode="auto">
                    <a:xfrm>
                      <a:off x="0" y="0"/>
                      <a:ext cx="2238375" cy="771525"/>
                    </a:xfrm>
                    <a:prstGeom prst="rect">
                      <a:avLst/>
                    </a:prstGeom>
                    <a:noFill/>
                    <a:ln w="9525">
                      <a:noFill/>
                      <a:miter lim="800000"/>
                      <a:headEnd/>
                      <a:tailEnd/>
                    </a:ln>
                  </pic:spPr>
                </pic:pic>
              </a:graphicData>
            </a:graphic>
          </wp:inline>
        </w:drawing>
      </w:r>
    </w:p>
    <w:p w:rsidR="00BD1D7E" w:rsidRPr="00766E27" w:rsidRDefault="00BD1D7E" w:rsidP="00973BBD">
      <w:pPr>
        <w:spacing w:before="240" w:after="0" w:line="240" w:lineRule="auto"/>
        <w:jc w:val="both"/>
        <w:rPr>
          <w:rFonts w:ascii="Times New Roman" w:hAnsi="Times New Roman" w:cs="Times New Roman"/>
        </w:rPr>
      </w:pPr>
      <w:r w:rsidRPr="00766E27">
        <w:rPr>
          <w:rFonts w:ascii="Times New Roman" w:hAnsi="Times New Roman" w:cs="Times New Roman"/>
        </w:rPr>
        <w:t>Berdasarkan Tabel 5.4 menunjukkan bahwa hampir seluruhnya responden tidak rutin mengkonsumsi tablet Fe yaitu 12 orang (80%).</w:t>
      </w:r>
    </w:p>
    <w:p w:rsidR="00BD1D7E" w:rsidRPr="00766E27" w:rsidRDefault="00BD1D7E" w:rsidP="00BD1D7E">
      <w:pPr>
        <w:tabs>
          <w:tab w:val="left" w:pos="1701"/>
        </w:tabs>
        <w:spacing w:after="0" w:line="240" w:lineRule="auto"/>
        <w:jc w:val="both"/>
        <w:rPr>
          <w:rFonts w:ascii="Times New Roman" w:hAnsi="Times New Roman" w:cs="Times New Roman"/>
        </w:rPr>
      </w:pPr>
      <w:r w:rsidRPr="00766E27">
        <w:rPr>
          <w:rFonts w:ascii="Times New Roman" w:hAnsi="Times New Roman" w:cs="Times New Roman"/>
          <w:noProof/>
        </w:rPr>
        <w:drawing>
          <wp:inline distT="0" distB="0" distL="0" distR="0">
            <wp:extent cx="2314575" cy="771525"/>
            <wp:effectExtent l="19050" t="0" r="9525" b="0"/>
            <wp:docPr id="7" name="Picture 7" descr="C:\Users\Lenovo\Pictures\Screenshots\Screensho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Pictures\Screenshots\Screenshot (4).png"/>
                    <pic:cNvPicPr>
                      <a:picLocks noChangeAspect="1" noChangeArrowheads="1"/>
                    </pic:cNvPicPr>
                  </pic:nvPicPr>
                  <pic:blipFill>
                    <a:blip r:embed="rId9" cstate="print"/>
                    <a:srcRect l="32532" t="36467" r="24519" b="36752"/>
                    <a:stretch>
                      <a:fillRect/>
                    </a:stretch>
                  </pic:blipFill>
                  <pic:spPr bwMode="auto">
                    <a:xfrm>
                      <a:off x="0" y="0"/>
                      <a:ext cx="2314575" cy="771525"/>
                    </a:xfrm>
                    <a:prstGeom prst="rect">
                      <a:avLst/>
                    </a:prstGeom>
                    <a:noFill/>
                    <a:ln w="9525">
                      <a:noFill/>
                      <a:miter lim="800000"/>
                      <a:headEnd/>
                      <a:tailEnd/>
                    </a:ln>
                  </pic:spPr>
                </pic:pic>
              </a:graphicData>
            </a:graphic>
          </wp:inline>
        </w:drawing>
      </w:r>
    </w:p>
    <w:p w:rsidR="00BD1D7E" w:rsidRPr="00766E27" w:rsidRDefault="00BD1D7E" w:rsidP="00BD1D7E">
      <w:pPr>
        <w:spacing w:after="0" w:line="240" w:lineRule="auto"/>
        <w:jc w:val="both"/>
        <w:rPr>
          <w:rFonts w:ascii="Times New Roman" w:hAnsi="Times New Roman" w:cs="Times New Roman"/>
        </w:rPr>
      </w:pPr>
      <w:r w:rsidRPr="00766E27">
        <w:rPr>
          <w:rFonts w:ascii="Times New Roman" w:hAnsi="Times New Roman" w:cs="Times New Roman"/>
        </w:rPr>
        <w:t xml:space="preserve">Tabel 5.5 </w:t>
      </w:r>
      <w:proofErr w:type="gramStart"/>
      <w:r w:rsidRPr="00766E27">
        <w:rPr>
          <w:rFonts w:ascii="Times New Roman" w:hAnsi="Times New Roman" w:cs="Times New Roman"/>
        </w:rPr>
        <w:t>menunjukkan  bahwa</w:t>
      </w:r>
      <w:proofErr w:type="gramEnd"/>
      <w:r w:rsidRPr="00766E27">
        <w:rPr>
          <w:rFonts w:ascii="Times New Roman" w:hAnsi="Times New Roman" w:cs="Times New Roman"/>
        </w:rPr>
        <w:t xml:space="preserve"> sebagian besar responden memiliki kadar hemoglobin dalam kategori anemia yaitu sebanyak 10 orang (66,6%) berdasarkan data yang diketahui bahwa kadar hemoglobin terendah yaitu  8,3 g/dl. </w:t>
      </w:r>
      <w:proofErr w:type="gramStart"/>
      <w:r w:rsidRPr="00766E27">
        <w:rPr>
          <w:rFonts w:ascii="Times New Roman" w:hAnsi="Times New Roman" w:cs="Times New Roman"/>
        </w:rPr>
        <w:t>Kadar hemoglobin normal pada perempuan menurut (WHO, 2013) adalah 12-14 g/dl.</w:t>
      </w:r>
      <w:proofErr w:type="gramEnd"/>
    </w:p>
    <w:p w:rsidR="00BD1D7E" w:rsidRPr="00766E27" w:rsidRDefault="00BD1D7E" w:rsidP="00BD1D7E">
      <w:pPr>
        <w:spacing w:after="0" w:line="240" w:lineRule="auto"/>
        <w:jc w:val="both"/>
        <w:rPr>
          <w:rFonts w:ascii="Times New Roman" w:hAnsi="Times New Roman" w:cs="Times New Roman"/>
        </w:rPr>
      </w:pPr>
    </w:p>
    <w:p w:rsidR="00BD1D7E" w:rsidRPr="00766E27" w:rsidRDefault="00BD1D7E" w:rsidP="00BD1D7E">
      <w:pPr>
        <w:spacing w:after="0" w:line="240" w:lineRule="auto"/>
        <w:jc w:val="both"/>
        <w:rPr>
          <w:rFonts w:ascii="Times New Roman" w:hAnsi="Times New Roman" w:cs="Times New Roman"/>
          <w:b/>
        </w:rPr>
      </w:pPr>
      <w:r w:rsidRPr="00766E27">
        <w:rPr>
          <w:rFonts w:ascii="Times New Roman" w:hAnsi="Times New Roman" w:cs="Times New Roman"/>
          <w:b/>
        </w:rPr>
        <w:t>PEMBAHASAN</w:t>
      </w:r>
    </w:p>
    <w:p w:rsidR="00BD1D7E" w:rsidRPr="00766E27" w:rsidRDefault="00BD1D7E" w:rsidP="00BD1D7E">
      <w:pPr>
        <w:spacing w:after="0" w:line="240" w:lineRule="auto"/>
        <w:jc w:val="both"/>
        <w:rPr>
          <w:rFonts w:ascii="Times New Roman" w:hAnsi="Times New Roman" w:cs="Times New Roman"/>
          <w:b/>
        </w:rPr>
      </w:pPr>
    </w:p>
    <w:p w:rsidR="00BD1D7E" w:rsidRPr="00766E27" w:rsidRDefault="00BD1D7E" w:rsidP="00BD1D7E">
      <w:pPr>
        <w:spacing w:after="0" w:line="240" w:lineRule="auto"/>
        <w:jc w:val="both"/>
        <w:rPr>
          <w:rFonts w:ascii="Times New Roman" w:hAnsi="Times New Roman" w:cs="Times New Roman"/>
        </w:rPr>
      </w:pPr>
      <w:r w:rsidRPr="00766E27">
        <w:rPr>
          <w:rFonts w:ascii="Times New Roman" w:hAnsi="Times New Roman" w:cs="Times New Roman"/>
        </w:rPr>
        <w:t>Hasil analisis data sebagaimana yang tersaji pada tabel 5.5 diketahui bahwa sebagian besar responden memiliki kadar hemoglobin dalam kategori anemia yaitu sebanyak 10 orang (66</w:t>
      </w:r>
      <w:proofErr w:type="gramStart"/>
      <w:r w:rsidRPr="00766E27">
        <w:rPr>
          <w:rFonts w:ascii="Times New Roman" w:hAnsi="Times New Roman" w:cs="Times New Roman"/>
        </w:rPr>
        <w:t>,6</w:t>
      </w:r>
      <w:proofErr w:type="gramEnd"/>
      <w:r w:rsidRPr="00766E27">
        <w:rPr>
          <w:rFonts w:ascii="Times New Roman" w:hAnsi="Times New Roman" w:cs="Times New Roman"/>
        </w:rPr>
        <w:t xml:space="preserve">%) berdasarkan data yang diketahui bahwa kadar hemoglobin terendah yaitu  8,3 g/dl. Menurut opini peneliti ada beberapa faktor yang menyebabkan rendahnya kadar hemoglobin responden diantaranya </w:t>
      </w:r>
      <w:proofErr w:type="gramStart"/>
      <w:r w:rsidRPr="00766E27">
        <w:rPr>
          <w:rFonts w:ascii="Times New Roman" w:hAnsi="Times New Roman" w:cs="Times New Roman"/>
        </w:rPr>
        <w:t>adalah  pola</w:t>
      </w:r>
      <w:proofErr w:type="gramEnd"/>
      <w:r w:rsidRPr="00766E27">
        <w:rPr>
          <w:rFonts w:ascii="Times New Roman" w:hAnsi="Times New Roman" w:cs="Times New Roman"/>
        </w:rPr>
        <w:t xml:space="preserve"> makan, pola menstruasi.</w:t>
      </w:r>
    </w:p>
    <w:p w:rsidR="00BD1D7E" w:rsidRPr="00766E27" w:rsidRDefault="00BD1D7E" w:rsidP="00BD1D7E">
      <w:pPr>
        <w:spacing w:after="0" w:line="240" w:lineRule="auto"/>
        <w:jc w:val="both"/>
        <w:rPr>
          <w:rFonts w:ascii="Times New Roman" w:hAnsi="Times New Roman" w:cs="Times New Roman"/>
        </w:rPr>
      </w:pPr>
    </w:p>
    <w:p w:rsidR="00BD1D7E" w:rsidRPr="00766E27" w:rsidRDefault="00BD1D7E" w:rsidP="00BD1D7E">
      <w:pPr>
        <w:spacing w:after="0" w:line="240" w:lineRule="auto"/>
        <w:jc w:val="both"/>
        <w:rPr>
          <w:rFonts w:ascii="Times New Roman" w:hAnsi="Times New Roman" w:cs="Times New Roman"/>
        </w:rPr>
      </w:pPr>
      <w:proofErr w:type="gramStart"/>
      <w:r w:rsidRPr="00766E27">
        <w:rPr>
          <w:rFonts w:ascii="Times New Roman" w:hAnsi="Times New Roman" w:cs="Times New Roman"/>
        </w:rPr>
        <w:lastRenderedPageBreak/>
        <w:t>Hemoglobin merupakan salah satu protein yang penting dalam tubuh manusia, karena fungsinya dalam transportasi oksigen dan karbondioksida.</w:t>
      </w:r>
      <w:proofErr w:type="gramEnd"/>
      <w:r w:rsidRPr="00766E27">
        <w:rPr>
          <w:rFonts w:ascii="Times New Roman" w:hAnsi="Times New Roman" w:cs="Times New Roman"/>
        </w:rPr>
        <w:t xml:space="preserve"> Oleh karena itu </w:t>
      </w:r>
      <w:proofErr w:type="gramStart"/>
      <w:r w:rsidRPr="00766E27">
        <w:rPr>
          <w:rFonts w:ascii="Times New Roman" w:hAnsi="Times New Roman" w:cs="Times New Roman"/>
        </w:rPr>
        <w:t>kadar</w:t>
      </w:r>
      <w:proofErr w:type="gramEnd"/>
      <w:r w:rsidRPr="00766E27">
        <w:rPr>
          <w:rFonts w:ascii="Times New Roman" w:hAnsi="Times New Roman" w:cs="Times New Roman"/>
        </w:rPr>
        <w:t xml:space="preserve"> hemoglobin dalam tubuh harus pada nilai normal. </w:t>
      </w:r>
      <w:proofErr w:type="gramStart"/>
      <w:r w:rsidRPr="00766E27">
        <w:rPr>
          <w:rFonts w:ascii="Times New Roman" w:hAnsi="Times New Roman" w:cs="Times New Roman"/>
        </w:rPr>
        <w:t>kadar</w:t>
      </w:r>
      <w:proofErr w:type="gramEnd"/>
      <w:r w:rsidRPr="00766E27">
        <w:rPr>
          <w:rFonts w:ascii="Times New Roman" w:hAnsi="Times New Roman" w:cs="Times New Roman"/>
        </w:rPr>
        <w:t xml:space="preserve"> hemoglobin yang dibawah normal merupakan sindrom dari penyakit anemia. </w:t>
      </w:r>
      <w:proofErr w:type="gramStart"/>
      <w:r w:rsidRPr="00766E27">
        <w:rPr>
          <w:rFonts w:ascii="Times New Roman" w:hAnsi="Times New Roman" w:cs="Times New Roman"/>
        </w:rPr>
        <w:t>Sindrom ini muncul karena anoksia organ target dan mekanisme kompensasi tubuh terhadap penurunan hemoglobin (Handayani dan Andi, 2008).</w:t>
      </w:r>
      <w:proofErr w:type="gramEnd"/>
    </w:p>
    <w:p w:rsidR="00BD1D7E" w:rsidRPr="00766E27" w:rsidRDefault="00BD1D7E" w:rsidP="00BD1D7E">
      <w:pPr>
        <w:spacing w:after="0" w:line="240" w:lineRule="auto"/>
        <w:jc w:val="both"/>
        <w:rPr>
          <w:rFonts w:ascii="Times New Roman" w:hAnsi="Times New Roman" w:cs="Times New Roman"/>
        </w:rPr>
      </w:pPr>
      <w:proofErr w:type="gramStart"/>
      <w:r w:rsidRPr="00766E27">
        <w:rPr>
          <w:rFonts w:ascii="Times New Roman" w:hAnsi="Times New Roman" w:cs="Times New Roman"/>
          <w:shd w:val="clear" w:color="auto" w:fill="FFFFFF"/>
        </w:rPr>
        <w:t>Adapun untuk mempertegas opini peneliti tentang peranan pola makan mahasiswi dapat dijelaskan sebagai berikut.</w:t>
      </w:r>
      <w:proofErr w:type="gramEnd"/>
      <w:r w:rsidRPr="00766E27">
        <w:rPr>
          <w:rFonts w:ascii="Times New Roman" w:hAnsi="Times New Roman" w:cs="Times New Roman"/>
          <w:shd w:val="clear" w:color="auto" w:fill="FFFFFF"/>
        </w:rPr>
        <w:t xml:space="preserve"> Jika diperhatikan pada tabel 5.3 berdasarkan pola makan rutin menunjukkan bahwa dari 15 responden diperoleh sebagian besar memiliki pola makan yang tidak rutin yaitu 10 orang (66</w:t>
      </w:r>
      <w:proofErr w:type="gramStart"/>
      <w:r w:rsidRPr="00766E27">
        <w:rPr>
          <w:rFonts w:ascii="Times New Roman" w:hAnsi="Times New Roman" w:cs="Times New Roman"/>
          <w:shd w:val="clear" w:color="auto" w:fill="FFFFFF"/>
        </w:rPr>
        <w:t>,6</w:t>
      </w:r>
      <w:proofErr w:type="gramEnd"/>
      <w:r w:rsidRPr="00766E27">
        <w:rPr>
          <w:rFonts w:ascii="Times New Roman" w:hAnsi="Times New Roman" w:cs="Times New Roman"/>
          <w:shd w:val="clear" w:color="auto" w:fill="FFFFFF"/>
        </w:rPr>
        <w:t>%)</w:t>
      </w:r>
      <w:r w:rsidRPr="00766E27">
        <w:rPr>
          <w:rFonts w:ascii="Times New Roman" w:hAnsi="Times New Roman" w:cs="Times New Roman"/>
          <w:color w:val="4B4B4B"/>
          <w:shd w:val="clear" w:color="auto" w:fill="FFFFFF"/>
        </w:rPr>
        <w:t xml:space="preserve">. </w:t>
      </w:r>
      <w:proofErr w:type="gramStart"/>
      <w:r w:rsidRPr="00766E27">
        <w:rPr>
          <w:rFonts w:ascii="Times New Roman" w:hAnsi="Times New Roman" w:cs="Times New Roman"/>
        </w:rPr>
        <w:t>Hal ini disebabkan karena kebiasaan makan mereka yang tidak seimbang seperti responden jarang mengonsumsi sayur-sayuran dan juga bisa disebabkan apabila sering memakan makanan yang mengandung karbohidrat dan lemak saja tidak diimbangi dengan mengonsumsi makanan yang mengandung mineral, protein dan vitamin.</w:t>
      </w:r>
      <w:proofErr w:type="gramEnd"/>
      <w:r w:rsidRPr="00766E27">
        <w:rPr>
          <w:rFonts w:ascii="Times New Roman" w:hAnsi="Times New Roman" w:cs="Times New Roman"/>
        </w:rPr>
        <w:t xml:space="preserve"> </w:t>
      </w:r>
    </w:p>
    <w:p w:rsidR="00BD1D7E" w:rsidRPr="00766E27" w:rsidRDefault="00BD1D7E" w:rsidP="00BD1D7E">
      <w:pPr>
        <w:spacing w:after="0" w:line="240" w:lineRule="auto"/>
        <w:jc w:val="both"/>
        <w:rPr>
          <w:rFonts w:ascii="Times New Roman" w:hAnsi="Times New Roman" w:cs="Times New Roman"/>
          <w:b/>
        </w:rPr>
      </w:pPr>
    </w:p>
    <w:p w:rsidR="00BD1D7E" w:rsidRPr="00766E27" w:rsidRDefault="00BD1D7E" w:rsidP="00BD1D7E">
      <w:pPr>
        <w:spacing w:after="0" w:line="240" w:lineRule="auto"/>
        <w:jc w:val="both"/>
        <w:rPr>
          <w:rFonts w:ascii="Times New Roman" w:hAnsi="Times New Roman" w:cs="Times New Roman"/>
        </w:rPr>
      </w:pPr>
      <w:r w:rsidRPr="00766E27">
        <w:rPr>
          <w:rFonts w:ascii="Times New Roman" w:hAnsi="Times New Roman" w:cs="Times New Roman"/>
        </w:rPr>
        <w:t>Remaja putri pada umumnya memiliki kebiasaan makan tidak sehat, antara lain tidak makan pagi, kebiasaan ngemil makanan rendah gizi dan makanan siap saji, dalam jangka waktu lama akan menyebabkan anemia</w:t>
      </w:r>
      <w:proofErr w:type="gramStart"/>
      <w:r w:rsidRPr="00766E27">
        <w:rPr>
          <w:rFonts w:ascii="Times New Roman" w:hAnsi="Times New Roman" w:cs="Times New Roman"/>
        </w:rPr>
        <w:t>..</w:t>
      </w:r>
      <w:proofErr w:type="gramEnd"/>
      <w:r w:rsidRPr="00766E27">
        <w:rPr>
          <w:rFonts w:ascii="Times New Roman" w:hAnsi="Times New Roman" w:cs="Times New Roman"/>
        </w:rPr>
        <w:t xml:space="preserve"> </w:t>
      </w:r>
      <w:proofErr w:type="gramStart"/>
      <w:r w:rsidRPr="00766E27">
        <w:rPr>
          <w:rFonts w:ascii="Times New Roman" w:hAnsi="Times New Roman" w:cs="Times New Roman"/>
        </w:rPr>
        <w:t>Menurut penelitian Kalsum, remaja yang tidak memiliki kebiasaan sarapan pagi sebelum memulai aktivitas memiliki resiko dua kali lebih besar untuk mengalami anemia.</w:t>
      </w:r>
      <w:proofErr w:type="gramEnd"/>
      <w:r w:rsidRPr="00766E27">
        <w:rPr>
          <w:rFonts w:ascii="Times New Roman" w:hAnsi="Times New Roman" w:cs="Times New Roman"/>
        </w:rPr>
        <w:t xml:space="preserve">  </w:t>
      </w:r>
    </w:p>
    <w:p w:rsidR="00BD1D7E" w:rsidRPr="00766E27" w:rsidRDefault="00BD1D7E" w:rsidP="00BD1D7E">
      <w:pPr>
        <w:spacing w:after="0" w:line="240" w:lineRule="auto"/>
        <w:jc w:val="both"/>
        <w:rPr>
          <w:rFonts w:ascii="Times New Roman" w:hAnsi="Times New Roman" w:cs="Times New Roman"/>
        </w:rPr>
      </w:pPr>
    </w:p>
    <w:p w:rsidR="00BD1D7E" w:rsidRPr="00766E27" w:rsidRDefault="00BD1D7E" w:rsidP="00BD1D7E">
      <w:pPr>
        <w:tabs>
          <w:tab w:val="left" w:pos="1134"/>
        </w:tabs>
        <w:spacing w:after="0" w:line="240" w:lineRule="auto"/>
        <w:jc w:val="both"/>
        <w:rPr>
          <w:rFonts w:ascii="Times New Roman" w:hAnsi="Times New Roman" w:cs="Times New Roman"/>
        </w:rPr>
      </w:pPr>
      <w:r w:rsidRPr="00766E27">
        <w:rPr>
          <w:rFonts w:ascii="Times New Roman" w:hAnsi="Times New Roman" w:cs="Times New Roman"/>
        </w:rPr>
        <w:t xml:space="preserve">Berdasarkan tabel 5.4 menunjukkan bahwa hampir seluruhnya responden tidak rutin mengkonsumsi tablet Fe yaitu 12 orang (80%). Hal ini disebabkan oleh kurangnya informasi dan </w:t>
      </w:r>
      <w:proofErr w:type="gramStart"/>
      <w:r w:rsidRPr="00766E27">
        <w:rPr>
          <w:rFonts w:ascii="Times New Roman" w:hAnsi="Times New Roman" w:cs="Times New Roman"/>
        </w:rPr>
        <w:t>pengetahuan  mengenai</w:t>
      </w:r>
      <w:proofErr w:type="gramEnd"/>
      <w:r w:rsidRPr="00766E27">
        <w:rPr>
          <w:rFonts w:ascii="Times New Roman" w:hAnsi="Times New Roman" w:cs="Times New Roman"/>
        </w:rPr>
        <w:t xml:space="preserve"> tablet Fe serta manfaat tablet Fe yang di konsumsi pada saat menstruasi.</w:t>
      </w:r>
    </w:p>
    <w:p w:rsidR="00BD1D7E" w:rsidRPr="00766E27" w:rsidRDefault="00BD1D7E" w:rsidP="00BD1D7E">
      <w:pPr>
        <w:tabs>
          <w:tab w:val="left" w:pos="1134"/>
        </w:tabs>
        <w:spacing w:after="0" w:line="240" w:lineRule="auto"/>
        <w:jc w:val="both"/>
        <w:rPr>
          <w:rFonts w:ascii="Times New Roman" w:hAnsi="Times New Roman" w:cs="Times New Roman"/>
        </w:rPr>
      </w:pPr>
    </w:p>
    <w:p w:rsidR="00BD1D7E" w:rsidRPr="00766E27" w:rsidRDefault="00BD1D7E" w:rsidP="00BD1D7E">
      <w:pPr>
        <w:spacing w:after="0" w:line="240" w:lineRule="auto"/>
        <w:jc w:val="both"/>
        <w:rPr>
          <w:rFonts w:ascii="Times New Roman" w:hAnsi="Times New Roman" w:cs="Times New Roman"/>
        </w:rPr>
      </w:pPr>
      <w:r w:rsidRPr="00766E27">
        <w:rPr>
          <w:rFonts w:ascii="Times New Roman" w:hAnsi="Times New Roman" w:cs="Times New Roman"/>
        </w:rPr>
        <w:t xml:space="preserve">Tablet Fe merupakan suplementasi penanggulangan anemia gizi. Faktor yang </w:t>
      </w:r>
      <w:r w:rsidRPr="00766E27">
        <w:rPr>
          <w:rFonts w:ascii="Times New Roman" w:hAnsi="Times New Roman" w:cs="Times New Roman"/>
        </w:rPr>
        <w:lastRenderedPageBreak/>
        <w:t>mempengaruhi masalah gizi pada remaja diantaranya pengetahuan dan kesadaran dalam mencukupi kebutuhan zat gizi individu Pengetahuan berpengaruh terhadap sikap dan perilaku dalam pemilihan makanan, penggunaan suplementasi tablet fe saat menstruasi dan selanjutnya akan berpengaruh terhadap keadaan gizi individu yang bersangkutan termasuk status anemia</w:t>
      </w:r>
      <w:proofErr w:type="gramStart"/>
      <w:r w:rsidRPr="00766E27">
        <w:rPr>
          <w:rFonts w:ascii="Times New Roman" w:hAnsi="Times New Roman" w:cs="Times New Roman"/>
        </w:rPr>
        <w:t>.(</w:t>
      </w:r>
      <w:proofErr w:type="gramEnd"/>
      <w:r w:rsidRPr="00766E27">
        <w:rPr>
          <w:rFonts w:ascii="Times New Roman" w:hAnsi="Times New Roman" w:cs="Times New Roman"/>
        </w:rPr>
        <w:t>Prasetya lestari, 2011).</w:t>
      </w:r>
    </w:p>
    <w:p w:rsidR="00BD1D7E" w:rsidRPr="00766E27" w:rsidRDefault="00BD1D7E" w:rsidP="00BD1D7E">
      <w:pPr>
        <w:spacing w:after="0" w:line="240" w:lineRule="auto"/>
        <w:jc w:val="both"/>
        <w:rPr>
          <w:rFonts w:ascii="Times New Roman" w:hAnsi="Times New Roman" w:cs="Times New Roman"/>
        </w:rPr>
      </w:pPr>
    </w:p>
    <w:p w:rsidR="00BD1D7E" w:rsidRPr="00766E27" w:rsidRDefault="006C27AF" w:rsidP="00BD1D7E">
      <w:pPr>
        <w:tabs>
          <w:tab w:val="left" w:pos="1134"/>
        </w:tabs>
        <w:spacing w:after="0" w:line="240" w:lineRule="auto"/>
        <w:rPr>
          <w:rFonts w:ascii="Times New Roman" w:hAnsi="Times New Roman" w:cs="Times New Roman"/>
          <w:b/>
        </w:rPr>
      </w:pPr>
      <w:r>
        <w:rPr>
          <w:rFonts w:ascii="Times New Roman" w:hAnsi="Times New Roman" w:cs="Times New Roman"/>
          <w:b/>
        </w:rPr>
        <w:t>SIMPULAN DAN SARAN</w:t>
      </w:r>
    </w:p>
    <w:p w:rsidR="00973BBD" w:rsidRPr="00766E27" w:rsidRDefault="00973BBD" w:rsidP="00BD1D7E">
      <w:pPr>
        <w:tabs>
          <w:tab w:val="left" w:pos="1134"/>
        </w:tabs>
        <w:spacing w:after="0" w:line="240" w:lineRule="auto"/>
        <w:rPr>
          <w:rFonts w:ascii="Times New Roman" w:hAnsi="Times New Roman" w:cs="Times New Roman"/>
          <w:b/>
        </w:rPr>
      </w:pPr>
    </w:p>
    <w:p w:rsidR="00BD1D7E" w:rsidRPr="00766E27" w:rsidRDefault="00973BBD" w:rsidP="00BD1D7E">
      <w:pPr>
        <w:tabs>
          <w:tab w:val="left" w:pos="1134"/>
        </w:tabs>
        <w:spacing w:after="0" w:line="240" w:lineRule="auto"/>
        <w:rPr>
          <w:rFonts w:ascii="Times New Roman" w:hAnsi="Times New Roman" w:cs="Times New Roman"/>
          <w:b/>
        </w:rPr>
      </w:pPr>
      <w:r w:rsidRPr="00766E27">
        <w:rPr>
          <w:rFonts w:ascii="Times New Roman" w:hAnsi="Times New Roman" w:cs="Times New Roman"/>
          <w:b/>
        </w:rPr>
        <w:t>Simpulan</w:t>
      </w:r>
    </w:p>
    <w:p w:rsidR="00973BBD" w:rsidRPr="00766E27" w:rsidRDefault="00973BBD" w:rsidP="00BD1D7E">
      <w:pPr>
        <w:tabs>
          <w:tab w:val="left" w:pos="1134"/>
        </w:tabs>
        <w:spacing w:after="0" w:line="240" w:lineRule="auto"/>
        <w:rPr>
          <w:rFonts w:ascii="Times New Roman" w:hAnsi="Times New Roman" w:cs="Times New Roman"/>
          <w:b/>
        </w:rPr>
      </w:pPr>
    </w:p>
    <w:p w:rsidR="00BD1D7E" w:rsidRPr="00766E27" w:rsidRDefault="00BD1D7E" w:rsidP="00BD1D7E">
      <w:pPr>
        <w:tabs>
          <w:tab w:val="left" w:pos="142"/>
        </w:tabs>
        <w:spacing w:after="0" w:line="240" w:lineRule="auto"/>
        <w:ind w:hanging="426"/>
        <w:jc w:val="both"/>
        <w:rPr>
          <w:rFonts w:ascii="Times New Roman" w:hAnsi="Times New Roman" w:cs="Times New Roman"/>
        </w:rPr>
      </w:pPr>
      <w:r w:rsidRPr="00766E27">
        <w:rPr>
          <w:rFonts w:ascii="Times New Roman" w:hAnsi="Times New Roman" w:cs="Times New Roman"/>
        </w:rPr>
        <w:tab/>
        <w:t xml:space="preserve">Hasil pemeriksaan </w:t>
      </w:r>
      <w:proofErr w:type="gramStart"/>
      <w:r w:rsidRPr="00766E27">
        <w:rPr>
          <w:rFonts w:ascii="Times New Roman" w:hAnsi="Times New Roman" w:cs="Times New Roman"/>
        </w:rPr>
        <w:t>kadar</w:t>
      </w:r>
      <w:proofErr w:type="gramEnd"/>
      <w:r w:rsidRPr="00766E27">
        <w:rPr>
          <w:rFonts w:ascii="Times New Roman" w:hAnsi="Times New Roman" w:cs="Times New Roman"/>
        </w:rPr>
        <w:t xml:space="preserve"> hemoglobin pada mahasiswi menunjukan sebagian besar kadar hemoglobinnya dalam kategori rendah atau anemia. </w:t>
      </w:r>
    </w:p>
    <w:p w:rsidR="00973BBD" w:rsidRPr="00766E27" w:rsidRDefault="00973BBD" w:rsidP="00BD1D7E">
      <w:pPr>
        <w:tabs>
          <w:tab w:val="left" w:pos="142"/>
        </w:tabs>
        <w:spacing w:after="0" w:line="240" w:lineRule="auto"/>
        <w:ind w:hanging="426"/>
        <w:jc w:val="both"/>
        <w:rPr>
          <w:rFonts w:ascii="Times New Roman" w:hAnsi="Times New Roman" w:cs="Times New Roman"/>
        </w:rPr>
      </w:pPr>
    </w:p>
    <w:p w:rsidR="00973BBD" w:rsidRDefault="00973BBD" w:rsidP="00973BBD">
      <w:pPr>
        <w:tabs>
          <w:tab w:val="left" w:pos="1134"/>
        </w:tabs>
        <w:spacing w:after="0" w:line="240" w:lineRule="auto"/>
        <w:ind w:left="426" w:hanging="426"/>
        <w:jc w:val="both"/>
        <w:rPr>
          <w:rFonts w:ascii="Times New Roman" w:hAnsi="Times New Roman" w:cs="Times New Roman"/>
          <w:b/>
        </w:rPr>
      </w:pPr>
      <w:r w:rsidRPr="00766E27">
        <w:rPr>
          <w:rFonts w:ascii="Times New Roman" w:hAnsi="Times New Roman" w:cs="Times New Roman"/>
          <w:b/>
        </w:rPr>
        <w:t xml:space="preserve"> Saran</w:t>
      </w:r>
    </w:p>
    <w:p w:rsidR="006C27AF" w:rsidRPr="00766E27" w:rsidRDefault="006C27AF" w:rsidP="00973BBD">
      <w:pPr>
        <w:tabs>
          <w:tab w:val="left" w:pos="1134"/>
        </w:tabs>
        <w:spacing w:after="0" w:line="240" w:lineRule="auto"/>
        <w:ind w:left="426" w:hanging="426"/>
        <w:jc w:val="both"/>
        <w:rPr>
          <w:rFonts w:ascii="Times New Roman" w:hAnsi="Times New Roman" w:cs="Times New Roman"/>
          <w:b/>
        </w:rPr>
      </w:pPr>
    </w:p>
    <w:p w:rsidR="00BD1D7E" w:rsidRPr="00766E27" w:rsidRDefault="00BD1D7E" w:rsidP="00973BBD">
      <w:pPr>
        <w:tabs>
          <w:tab w:val="left" w:pos="1134"/>
        </w:tabs>
        <w:spacing w:after="0" w:line="240" w:lineRule="auto"/>
        <w:ind w:left="1843" w:hanging="1843"/>
        <w:jc w:val="both"/>
        <w:rPr>
          <w:rFonts w:ascii="Times New Roman" w:hAnsi="Times New Roman" w:cs="Times New Roman"/>
        </w:rPr>
      </w:pPr>
      <w:r w:rsidRPr="00766E27">
        <w:rPr>
          <w:rFonts w:ascii="Times New Roman" w:hAnsi="Times New Roman" w:cs="Times New Roman"/>
        </w:rPr>
        <w:t>1. Bagi Dosen</w:t>
      </w:r>
    </w:p>
    <w:p w:rsidR="00BD1D7E" w:rsidRPr="00766E27" w:rsidRDefault="00973BBD" w:rsidP="00973BBD">
      <w:pPr>
        <w:tabs>
          <w:tab w:val="left" w:pos="1134"/>
        </w:tabs>
        <w:spacing w:after="0" w:line="240" w:lineRule="auto"/>
        <w:ind w:left="567" w:hanging="709"/>
        <w:jc w:val="both"/>
        <w:rPr>
          <w:rFonts w:ascii="Times New Roman" w:hAnsi="Times New Roman" w:cs="Times New Roman"/>
        </w:rPr>
      </w:pPr>
      <w:r w:rsidRPr="00766E27">
        <w:rPr>
          <w:rFonts w:ascii="Times New Roman" w:hAnsi="Times New Roman" w:cs="Times New Roman"/>
        </w:rPr>
        <w:tab/>
      </w:r>
      <w:proofErr w:type="gramStart"/>
      <w:r w:rsidRPr="00766E27">
        <w:rPr>
          <w:rFonts w:ascii="Times New Roman" w:hAnsi="Times New Roman" w:cs="Times New Roman"/>
        </w:rPr>
        <w:t xml:space="preserve">Diharapkan </w:t>
      </w:r>
      <w:r w:rsidR="00BD1D7E" w:rsidRPr="00766E27">
        <w:rPr>
          <w:rFonts w:ascii="Times New Roman" w:hAnsi="Times New Roman" w:cs="Times New Roman"/>
        </w:rPr>
        <w:t>untuk lebih memperhatikan mahasiswi yang mengalami anemia agar tidak mengganggu prestasi belajar serta menghambat tujuan pendidikan, upaya yang dapat dilakukan salah satunya dengan memantau kesehatan secara berkala.</w:t>
      </w:r>
      <w:proofErr w:type="gramEnd"/>
    </w:p>
    <w:p w:rsidR="00BD1D7E" w:rsidRPr="00766E27" w:rsidRDefault="00BD1D7E" w:rsidP="00973BBD">
      <w:pPr>
        <w:tabs>
          <w:tab w:val="left" w:pos="1134"/>
        </w:tabs>
        <w:spacing w:after="0" w:line="240" w:lineRule="auto"/>
        <w:ind w:left="426" w:hanging="426"/>
        <w:jc w:val="both"/>
        <w:rPr>
          <w:rFonts w:ascii="Times New Roman" w:hAnsi="Times New Roman" w:cs="Times New Roman"/>
        </w:rPr>
      </w:pPr>
      <w:r w:rsidRPr="00766E27">
        <w:rPr>
          <w:rFonts w:ascii="Times New Roman" w:hAnsi="Times New Roman" w:cs="Times New Roman"/>
        </w:rPr>
        <w:t>2.  Bagi Responden</w:t>
      </w:r>
    </w:p>
    <w:p w:rsidR="00BD1D7E" w:rsidRPr="00766E27" w:rsidRDefault="00BD1D7E" w:rsidP="00973BBD">
      <w:pPr>
        <w:tabs>
          <w:tab w:val="left" w:pos="1134"/>
        </w:tabs>
        <w:spacing w:after="0" w:line="240" w:lineRule="auto"/>
        <w:ind w:left="567"/>
        <w:jc w:val="both"/>
        <w:rPr>
          <w:rFonts w:ascii="Times New Roman" w:hAnsi="Times New Roman" w:cs="Times New Roman"/>
        </w:rPr>
      </w:pPr>
      <w:r w:rsidRPr="00766E27">
        <w:rPr>
          <w:rFonts w:ascii="Times New Roman" w:hAnsi="Times New Roman" w:cs="Times New Roman"/>
        </w:rPr>
        <w:t xml:space="preserve">Reseponden yang memiliki </w:t>
      </w:r>
      <w:proofErr w:type="gramStart"/>
      <w:r w:rsidRPr="00766E27">
        <w:rPr>
          <w:rFonts w:ascii="Times New Roman" w:hAnsi="Times New Roman" w:cs="Times New Roman"/>
        </w:rPr>
        <w:t>kadar</w:t>
      </w:r>
      <w:proofErr w:type="gramEnd"/>
      <w:r w:rsidRPr="00766E27">
        <w:rPr>
          <w:rFonts w:ascii="Times New Roman" w:hAnsi="Times New Roman" w:cs="Times New Roman"/>
        </w:rPr>
        <w:t xml:space="preserve"> hemoglobin rendah disarankan untuk meningkatkan kebutuhan nutrisi dan zat gizinya serta konsumsi tablet zat besi (Fe) pada saat menstruasi untuk meningkatkan kadar hemoglobin.</w:t>
      </w:r>
    </w:p>
    <w:p w:rsidR="00766E27" w:rsidRPr="00766E27" w:rsidRDefault="00766E27" w:rsidP="00973BBD">
      <w:pPr>
        <w:tabs>
          <w:tab w:val="left" w:pos="1134"/>
        </w:tabs>
        <w:spacing w:after="0" w:line="240" w:lineRule="auto"/>
        <w:ind w:left="567"/>
        <w:jc w:val="both"/>
        <w:rPr>
          <w:rFonts w:ascii="Times New Roman" w:hAnsi="Times New Roman" w:cs="Times New Roman"/>
        </w:rPr>
      </w:pPr>
    </w:p>
    <w:p w:rsidR="00766E27" w:rsidRDefault="00766E27" w:rsidP="00766E27">
      <w:pPr>
        <w:tabs>
          <w:tab w:val="left" w:pos="1134"/>
        </w:tabs>
        <w:spacing w:after="0" w:line="240" w:lineRule="auto"/>
        <w:jc w:val="both"/>
        <w:rPr>
          <w:rFonts w:ascii="Times New Roman" w:hAnsi="Times New Roman" w:cs="Times New Roman"/>
        </w:rPr>
      </w:pPr>
    </w:p>
    <w:p w:rsidR="00766E27" w:rsidRPr="00766E27" w:rsidRDefault="00766E27" w:rsidP="00766E27">
      <w:pPr>
        <w:tabs>
          <w:tab w:val="left" w:pos="1134"/>
        </w:tabs>
        <w:spacing w:after="0" w:line="240" w:lineRule="auto"/>
        <w:jc w:val="both"/>
        <w:rPr>
          <w:rFonts w:ascii="Times New Roman" w:hAnsi="Times New Roman" w:cs="Times New Roman"/>
        </w:rPr>
      </w:pPr>
    </w:p>
    <w:p w:rsidR="00766E27" w:rsidRPr="00766E27" w:rsidRDefault="00766E27" w:rsidP="00973BBD">
      <w:pPr>
        <w:tabs>
          <w:tab w:val="left" w:pos="1134"/>
        </w:tabs>
        <w:spacing w:after="0" w:line="240" w:lineRule="auto"/>
        <w:ind w:left="567"/>
        <w:jc w:val="both"/>
        <w:rPr>
          <w:rFonts w:ascii="Times New Roman" w:hAnsi="Times New Roman" w:cs="Times New Roman"/>
        </w:rPr>
      </w:pPr>
    </w:p>
    <w:p w:rsidR="00BD1D7E" w:rsidRPr="00766E27" w:rsidRDefault="00BD1D7E" w:rsidP="00973BBD">
      <w:pPr>
        <w:tabs>
          <w:tab w:val="left" w:pos="0"/>
          <w:tab w:val="left" w:pos="1134"/>
        </w:tabs>
        <w:spacing w:after="0" w:line="240" w:lineRule="auto"/>
        <w:jc w:val="both"/>
        <w:rPr>
          <w:rFonts w:ascii="Times New Roman" w:hAnsi="Times New Roman" w:cs="Times New Roman"/>
        </w:rPr>
      </w:pPr>
      <w:r w:rsidRPr="00766E27">
        <w:rPr>
          <w:rFonts w:ascii="Times New Roman" w:hAnsi="Times New Roman" w:cs="Times New Roman"/>
        </w:rPr>
        <w:t>3. Bagi peneliti selanjutnya</w:t>
      </w:r>
    </w:p>
    <w:p w:rsidR="00BD1D7E" w:rsidRPr="00766E27" w:rsidRDefault="00973BBD" w:rsidP="00766E27">
      <w:pPr>
        <w:tabs>
          <w:tab w:val="left" w:pos="1134"/>
          <w:tab w:val="left" w:pos="1560"/>
        </w:tabs>
        <w:spacing w:after="0" w:line="240" w:lineRule="auto"/>
        <w:ind w:left="567" w:hanging="567"/>
        <w:jc w:val="both"/>
        <w:rPr>
          <w:rFonts w:ascii="Times New Roman" w:hAnsi="Times New Roman" w:cs="Times New Roman"/>
        </w:rPr>
      </w:pPr>
      <w:r w:rsidRPr="00766E27">
        <w:rPr>
          <w:rFonts w:ascii="Times New Roman" w:hAnsi="Times New Roman" w:cs="Times New Roman"/>
        </w:rPr>
        <w:tab/>
      </w:r>
      <w:proofErr w:type="gramStart"/>
      <w:r w:rsidR="00BD1D7E" w:rsidRPr="00766E27">
        <w:rPr>
          <w:rFonts w:ascii="Times New Roman" w:hAnsi="Times New Roman" w:cs="Times New Roman"/>
        </w:rPr>
        <w:t>Pada penelitian selanjutnya diharapakan untuk menggunakan sampel lebih banyak serta dap</w:t>
      </w:r>
      <w:r w:rsidR="00766E27" w:rsidRPr="00766E27">
        <w:rPr>
          <w:rFonts w:ascii="Times New Roman" w:hAnsi="Times New Roman" w:cs="Times New Roman"/>
        </w:rPr>
        <w:t xml:space="preserve">at lebih mengembangkan variabel </w:t>
      </w:r>
      <w:r w:rsidR="00BD1D7E" w:rsidRPr="00766E27">
        <w:rPr>
          <w:rFonts w:ascii="Times New Roman" w:hAnsi="Times New Roman" w:cs="Times New Roman"/>
        </w:rPr>
        <w:t>penelitian yang terkait dengan penelitian ini.</w:t>
      </w:r>
      <w:proofErr w:type="gramEnd"/>
    </w:p>
    <w:p w:rsidR="00973BBD" w:rsidRPr="00766E27" w:rsidRDefault="00973BBD" w:rsidP="00BD1D7E">
      <w:pPr>
        <w:tabs>
          <w:tab w:val="left" w:pos="1134"/>
          <w:tab w:val="left" w:pos="1560"/>
        </w:tabs>
        <w:spacing w:after="0" w:line="240" w:lineRule="auto"/>
        <w:ind w:left="567" w:hanging="709"/>
        <w:jc w:val="both"/>
        <w:rPr>
          <w:rFonts w:ascii="Times New Roman" w:hAnsi="Times New Roman" w:cs="Times New Roman"/>
        </w:rPr>
      </w:pPr>
    </w:p>
    <w:p w:rsidR="00BD1D7E" w:rsidRPr="00766E27" w:rsidRDefault="00BD1D7E" w:rsidP="00973BBD">
      <w:pPr>
        <w:tabs>
          <w:tab w:val="left" w:pos="1134"/>
        </w:tabs>
        <w:spacing w:after="0" w:line="240" w:lineRule="auto"/>
        <w:rPr>
          <w:rFonts w:ascii="Times New Roman" w:hAnsi="Times New Roman" w:cs="Times New Roman"/>
          <w:b/>
        </w:rPr>
      </w:pPr>
      <w:r w:rsidRPr="00766E27">
        <w:rPr>
          <w:rFonts w:ascii="Times New Roman" w:hAnsi="Times New Roman" w:cs="Times New Roman"/>
          <w:b/>
        </w:rPr>
        <w:lastRenderedPageBreak/>
        <w:t xml:space="preserve">KEPUSTAKAAN </w:t>
      </w:r>
    </w:p>
    <w:p w:rsidR="00973BBD" w:rsidRPr="00766E27" w:rsidRDefault="00973BBD" w:rsidP="00973BBD">
      <w:pPr>
        <w:tabs>
          <w:tab w:val="left" w:pos="1134"/>
        </w:tabs>
        <w:spacing w:after="0" w:line="240" w:lineRule="auto"/>
        <w:rPr>
          <w:rFonts w:ascii="Times New Roman" w:hAnsi="Times New Roman" w:cs="Times New Roman"/>
          <w:b/>
        </w:rPr>
      </w:pPr>
    </w:p>
    <w:p w:rsidR="00BD1D7E" w:rsidRPr="00766E27" w:rsidRDefault="00BD1D7E" w:rsidP="00BD1D7E">
      <w:pPr>
        <w:spacing w:after="0" w:line="240" w:lineRule="auto"/>
        <w:ind w:left="851" w:hanging="851"/>
        <w:jc w:val="both"/>
        <w:rPr>
          <w:rFonts w:ascii="Times New Roman" w:hAnsi="Times New Roman" w:cs="Times New Roman"/>
        </w:rPr>
      </w:pPr>
      <w:r w:rsidRPr="00766E27">
        <w:rPr>
          <w:rFonts w:ascii="Times New Roman" w:hAnsi="Times New Roman" w:cs="Times New Roman"/>
        </w:rPr>
        <w:t xml:space="preserve">Almatsier, S., </w:t>
      </w:r>
      <w:proofErr w:type="gramStart"/>
      <w:r w:rsidRPr="00766E27">
        <w:rPr>
          <w:rFonts w:ascii="Times New Roman" w:hAnsi="Times New Roman" w:cs="Times New Roman"/>
        </w:rPr>
        <w:t>dkk.,</w:t>
      </w:r>
      <w:proofErr w:type="gramEnd"/>
      <w:r w:rsidRPr="00766E27">
        <w:rPr>
          <w:rFonts w:ascii="Times New Roman" w:hAnsi="Times New Roman" w:cs="Times New Roman"/>
        </w:rPr>
        <w:t xml:space="preserve"> (2008). </w:t>
      </w:r>
      <w:proofErr w:type="gramStart"/>
      <w:r w:rsidRPr="00766E27">
        <w:rPr>
          <w:rFonts w:ascii="Times New Roman" w:hAnsi="Times New Roman" w:cs="Times New Roman"/>
          <w:i/>
        </w:rPr>
        <w:t>Gizi Seimbang dalam Daur Kehidupan.</w:t>
      </w:r>
      <w:proofErr w:type="gramEnd"/>
      <w:r w:rsidRPr="00766E27">
        <w:rPr>
          <w:rFonts w:ascii="Times New Roman" w:hAnsi="Times New Roman" w:cs="Times New Roman"/>
          <w:i/>
        </w:rPr>
        <w:t xml:space="preserve"> </w:t>
      </w:r>
      <w:r w:rsidRPr="00766E27">
        <w:rPr>
          <w:rFonts w:ascii="Times New Roman" w:hAnsi="Times New Roman" w:cs="Times New Roman"/>
        </w:rPr>
        <w:t>Jakarta: Rineka cipta.</w:t>
      </w:r>
    </w:p>
    <w:p w:rsidR="00BD1D7E" w:rsidRPr="00766E27" w:rsidRDefault="00BD1D7E" w:rsidP="00BD1D7E">
      <w:pPr>
        <w:spacing w:after="0" w:line="240" w:lineRule="auto"/>
        <w:jc w:val="both"/>
        <w:rPr>
          <w:rFonts w:ascii="Times New Roman" w:hAnsi="Times New Roman" w:cs="Times New Roman"/>
        </w:rPr>
      </w:pPr>
    </w:p>
    <w:p w:rsidR="00BD1D7E" w:rsidRPr="00766E27" w:rsidRDefault="00BD1D7E" w:rsidP="00BD1D7E">
      <w:pPr>
        <w:spacing w:after="0" w:line="240" w:lineRule="auto"/>
        <w:ind w:left="851" w:hanging="851"/>
        <w:jc w:val="both"/>
        <w:rPr>
          <w:rFonts w:ascii="Times New Roman" w:hAnsi="Times New Roman" w:cs="Times New Roman"/>
        </w:rPr>
      </w:pPr>
      <w:r w:rsidRPr="00766E27">
        <w:rPr>
          <w:rFonts w:ascii="Times New Roman" w:hAnsi="Times New Roman" w:cs="Times New Roman"/>
        </w:rPr>
        <w:t xml:space="preserve">Ardana, I Komang </w:t>
      </w:r>
      <w:proofErr w:type="gramStart"/>
      <w:r w:rsidRPr="00766E27">
        <w:rPr>
          <w:rFonts w:ascii="Times New Roman" w:hAnsi="Times New Roman" w:cs="Times New Roman"/>
        </w:rPr>
        <w:t>dkk.,</w:t>
      </w:r>
      <w:proofErr w:type="gramEnd"/>
      <w:r w:rsidRPr="00766E27">
        <w:rPr>
          <w:rFonts w:ascii="Times New Roman" w:hAnsi="Times New Roman" w:cs="Times New Roman"/>
        </w:rPr>
        <w:t xml:space="preserve"> (2004).</w:t>
      </w:r>
      <w:r w:rsidRPr="00766E27">
        <w:rPr>
          <w:rFonts w:ascii="Times New Roman" w:hAnsi="Times New Roman" w:cs="Times New Roman"/>
          <w:i/>
        </w:rPr>
        <w:t xml:space="preserve"> Manajemen Sumber Daya Manusia.</w:t>
      </w:r>
      <w:r w:rsidRPr="00766E27">
        <w:rPr>
          <w:rFonts w:ascii="Times New Roman" w:hAnsi="Times New Roman" w:cs="Times New Roman"/>
        </w:rPr>
        <w:t xml:space="preserve"> Yogjakarta: Y.Graha Ilmu</w:t>
      </w:r>
    </w:p>
    <w:p w:rsidR="00BD1D7E" w:rsidRPr="00766E27" w:rsidRDefault="00BD1D7E" w:rsidP="00BD1D7E">
      <w:pPr>
        <w:spacing w:after="0" w:line="240" w:lineRule="auto"/>
        <w:jc w:val="both"/>
        <w:rPr>
          <w:rFonts w:ascii="Times New Roman" w:hAnsi="Times New Roman" w:cs="Times New Roman"/>
        </w:rPr>
      </w:pPr>
    </w:p>
    <w:p w:rsidR="00BD1D7E" w:rsidRPr="00766E27" w:rsidRDefault="00BD1D7E" w:rsidP="00BD1D7E">
      <w:pPr>
        <w:spacing w:after="0" w:line="240" w:lineRule="auto"/>
        <w:ind w:left="993" w:hanging="993"/>
        <w:jc w:val="both"/>
        <w:rPr>
          <w:rFonts w:ascii="Times New Roman" w:hAnsi="Times New Roman" w:cs="Times New Roman"/>
        </w:rPr>
      </w:pPr>
      <w:proofErr w:type="gramStart"/>
      <w:r w:rsidRPr="00766E27">
        <w:rPr>
          <w:rFonts w:ascii="Times New Roman" w:hAnsi="Times New Roman" w:cs="Times New Roman"/>
        </w:rPr>
        <w:t>Arisman.</w:t>
      </w:r>
      <w:proofErr w:type="gramEnd"/>
      <w:r w:rsidRPr="00766E27">
        <w:rPr>
          <w:rFonts w:ascii="Times New Roman" w:hAnsi="Times New Roman" w:cs="Times New Roman"/>
        </w:rPr>
        <w:t xml:space="preserve"> </w:t>
      </w:r>
      <w:proofErr w:type="gramStart"/>
      <w:r w:rsidRPr="00766E27">
        <w:rPr>
          <w:rFonts w:ascii="Times New Roman" w:hAnsi="Times New Roman" w:cs="Times New Roman"/>
        </w:rPr>
        <w:t>(2007).</w:t>
      </w:r>
      <w:r w:rsidRPr="00766E27">
        <w:rPr>
          <w:rFonts w:ascii="Times New Roman" w:hAnsi="Times New Roman" w:cs="Times New Roman"/>
          <w:i/>
        </w:rPr>
        <w:t xml:space="preserve"> Gizi Dalam Daur Kehidupan Buku Ajar Ilmu Gizi.</w:t>
      </w:r>
      <w:proofErr w:type="gramEnd"/>
      <w:r w:rsidRPr="00766E27">
        <w:rPr>
          <w:rFonts w:ascii="Times New Roman" w:hAnsi="Times New Roman" w:cs="Times New Roman"/>
        </w:rPr>
        <w:t xml:space="preserve"> Jakarta: Buku Kedokteran EGC.</w:t>
      </w:r>
    </w:p>
    <w:p w:rsidR="00BD1D7E" w:rsidRPr="00766E27" w:rsidRDefault="00BD1D7E" w:rsidP="00BD1D7E">
      <w:pPr>
        <w:spacing w:after="0" w:line="240" w:lineRule="auto"/>
        <w:ind w:left="993" w:hanging="993"/>
        <w:jc w:val="both"/>
        <w:rPr>
          <w:rFonts w:ascii="Times New Roman" w:hAnsi="Times New Roman" w:cs="Times New Roman"/>
        </w:rPr>
      </w:pPr>
    </w:p>
    <w:p w:rsidR="00BD1D7E" w:rsidRPr="00766E27" w:rsidRDefault="00BD1D7E" w:rsidP="00BD1D7E">
      <w:pPr>
        <w:tabs>
          <w:tab w:val="left" w:pos="1134"/>
        </w:tabs>
        <w:spacing w:after="0" w:line="240" w:lineRule="auto"/>
        <w:ind w:left="993" w:hanging="993"/>
        <w:jc w:val="both"/>
        <w:rPr>
          <w:rFonts w:ascii="Times New Roman" w:hAnsi="Times New Roman" w:cs="Times New Roman"/>
        </w:rPr>
      </w:pPr>
      <w:r w:rsidRPr="00766E27">
        <w:rPr>
          <w:rFonts w:ascii="Times New Roman" w:hAnsi="Times New Roman" w:cs="Times New Roman"/>
        </w:rPr>
        <w:t xml:space="preserve">Bastiansyah, Eko. </w:t>
      </w:r>
      <w:proofErr w:type="gramStart"/>
      <w:r w:rsidRPr="00766E27">
        <w:rPr>
          <w:rFonts w:ascii="Times New Roman" w:hAnsi="Times New Roman" w:cs="Times New Roman"/>
        </w:rPr>
        <w:t>(2008).</w:t>
      </w:r>
      <w:r w:rsidRPr="00766E27">
        <w:rPr>
          <w:rFonts w:ascii="Times New Roman" w:hAnsi="Times New Roman" w:cs="Times New Roman"/>
          <w:i/>
        </w:rPr>
        <w:t xml:space="preserve"> Panduan Lengkap Membaca Hasil Test Kesehatan.</w:t>
      </w:r>
      <w:proofErr w:type="gramEnd"/>
      <w:r w:rsidRPr="00766E27">
        <w:rPr>
          <w:rFonts w:ascii="Times New Roman" w:hAnsi="Times New Roman" w:cs="Times New Roman"/>
        </w:rPr>
        <w:t xml:space="preserve"> Jakarta: Penebar Plus.</w:t>
      </w:r>
    </w:p>
    <w:p w:rsidR="00BD1D7E" w:rsidRPr="00766E27" w:rsidRDefault="00BD1D7E" w:rsidP="00766E27">
      <w:pPr>
        <w:spacing w:line="240" w:lineRule="auto"/>
        <w:ind w:left="851" w:hanging="851"/>
        <w:jc w:val="both"/>
        <w:rPr>
          <w:rFonts w:ascii="Times New Roman" w:hAnsi="Times New Roman" w:cs="Times New Roman"/>
        </w:rPr>
      </w:pPr>
      <w:r w:rsidRPr="00766E27">
        <w:rPr>
          <w:rFonts w:ascii="Times New Roman" w:hAnsi="Times New Roman" w:cs="Times New Roman"/>
        </w:rPr>
        <w:t xml:space="preserve">Dini Ririn. </w:t>
      </w:r>
      <w:proofErr w:type="gramStart"/>
      <w:r w:rsidRPr="00766E27">
        <w:rPr>
          <w:rFonts w:ascii="Times New Roman" w:hAnsi="Times New Roman" w:cs="Times New Roman"/>
        </w:rPr>
        <w:t xml:space="preserve">(2013). </w:t>
      </w:r>
      <w:r w:rsidRPr="00766E27">
        <w:rPr>
          <w:rFonts w:ascii="Times New Roman" w:hAnsi="Times New Roman" w:cs="Times New Roman"/>
          <w:i/>
        </w:rPr>
        <w:t>Gizi Pada Dewasa.</w:t>
      </w:r>
      <w:proofErr w:type="gramEnd"/>
      <w:r w:rsidRPr="00766E27">
        <w:rPr>
          <w:rFonts w:ascii="Times New Roman" w:hAnsi="Times New Roman" w:cs="Times New Roman"/>
          <w:i/>
        </w:rPr>
        <w:t xml:space="preserve"> </w:t>
      </w:r>
      <w:r w:rsidRPr="00766E27">
        <w:rPr>
          <w:rFonts w:ascii="Times New Roman" w:hAnsi="Times New Roman" w:cs="Times New Roman"/>
        </w:rPr>
        <w:t>Surabaya: FKM Universitas Airlangga.</w:t>
      </w:r>
    </w:p>
    <w:p w:rsidR="00BD1D7E" w:rsidRPr="00766E27" w:rsidRDefault="00BD1D7E" w:rsidP="00766E27">
      <w:pPr>
        <w:spacing w:line="240" w:lineRule="auto"/>
        <w:ind w:left="851" w:hanging="851"/>
        <w:jc w:val="both"/>
        <w:rPr>
          <w:rFonts w:ascii="Times New Roman" w:hAnsi="Times New Roman" w:cs="Times New Roman"/>
        </w:rPr>
      </w:pPr>
      <w:proofErr w:type="gramStart"/>
      <w:r w:rsidRPr="00766E27">
        <w:rPr>
          <w:rFonts w:ascii="Times New Roman" w:hAnsi="Times New Roman" w:cs="Times New Roman"/>
        </w:rPr>
        <w:t>Evelyn CP., (2009).</w:t>
      </w:r>
      <w:r w:rsidRPr="00766E27">
        <w:rPr>
          <w:rFonts w:ascii="Times New Roman" w:hAnsi="Times New Roman" w:cs="Times New Roman"/>
          <w:i/>
        </w:rPr>
        <w:t>Anatomi Dan Fisiologi untuk Paramedis.</w:t>
      </w:r>
      <w:proofErr w:type="gramEnd"/>
      <w:r w:rsidRPr="00766E27">
        <w:rPr>
          <w:rFonts w:ascii="Times New Roman" w:hAnsi="Times New Roman" w:cs="Times New Roman"/>
        </w:rPr>
        <w:t xml:space="preserve"> Jakarta: Gramedia</w:t>
      </w:r>
    </w:p>
    <w:p w:rsidR="00BD1D7E" w:rsidRPr="00766E27" w:rsidRDefault="00BD1D7E" w:rsidP="00766E27">
      <w:pPr>
        <w:spacing w:after="0" w:line="240" w:lineRule="auto"/>
        <w:ind w:left="851" w:hanging="851"/>
        <w:jc w:val="both"/>
        <w:rPr>
          <w:rFonts w:ascii="Times New Roman" w:hAnsi="Times New Roman" w:cs="Times New Roman"/>
          <w:i/>
        </w:rPr>
      </w:pPr>
      <w:r w:rsidRPr="00766E27">
        <w:rPr>
          <w:rFonts w:ascii="Times New Roman" w:hAnsi="Times New Roman" w:cs="Times New Roman"/>
        </w:rPr>
        <w:t>Gibson, R.S., (2005).</w:t>
      </w:r>
      <w:r w:rsidRPr="00766E27">
        <w:rPr>
          <w:rFonts w:ascii="Times New Roman" w:hAnsi="Times New Roman" w:cs="Times New Roman"/>
          <w:i/>
        </w:rPr>
        <w:t xml:space="preserve"> Principle of </w:t>
      </w:r>
      <w:proofErr w:type="gramStart"/>
      <w:r w:rsidRPr="00766E27">
        <w:rPr>
          <w:rFonts w:ascii="Times New Roman" w:hAnsi="Times New Roman" w:cs="Times New Roman"/>
          <w:i/>
        </w:rPr>
        <w:t>National  and</w:t>
      </w:r>
      <w:proofErr w:type="gramEnd"/>
      <w:r w:rsidRPr="00766E27">
        <w:rPr>
          <w:rFonts w:ascii="Times New Roman" w:hAnsi="Times New Roman" w:cs="Times New Roman"/>
          <w:i/>
        </w:rPr>
        <w:t xml:space="preserve"> Assessment. </w:t>
      </w:r>
    </w:p>
    <w:p w:rsidR="00BD1D7E" w:rsidRPr="00766E27" w:rsidRDefault="00BD1D7E" w:rsidP="00BD1D7E">
      <w:pPr>
        <w:spacing w:after="0" w:line="240" w:lineRule="auto"/>
        <w:jc w:val="both"/>
        <w:rPr>
          <w:rFonts w:ascii="Times New Roman" w:hAnsi="Times New Roman" w:cs="Times New Roman"/>
          <w:i/>
        </w:rPr>
      </w:pPr>
    </w:p>
    <w:p w:rsidR="00BD1D7E" w:rsidRPr="00766E27" w:rsidRDefault="00BD1D7E" w:rsidP="00766E27">
      <w:pPr>
        <w:spacing w:after="0" w:line="240" w:lineRule="auto"/>
        <w:jc w:val="both"/>
        <w:rPr>
          <w:rFonts w:ascii="Times New Roman" w:hAnsi="Times New Roman" w:cs="Times New Roman"/>
        </w:rPr>
      </w:pPr>
      <w:proofErr w:type="gramStart"/>
      <w:r w:rsidRPr="00766E27">
        <w:rPr>
          <w:rFonts w:ascii="Times New Roman" w:hAnsi="Times New Roman" w:cs="Times New Roman"/>
        </w:rPr>
        <w:t>Handayani, Wiwik dan Andi Sulistyo Hariwibowo.</w:t>
      </w:r>
      <w:proofErr w:type="gramEnd"/>
      <w:r w:rsidRPr="00766E27">
        <w:rPr>
          <w:rFonts w:ascii="Times New Roman" w:hAnsi="Times New Roman" w:cs="Times New Roman"/>
        </w:rPr>
        <w:t xml:space="preserve"> (2008).</w:t>
      </w:r>
      <w:r w:rsidRPr="00766E27">
        <w:rPr>
          <w:rFonts w:ascii="Times New Roman" w:hAnsi="Times New Roman" w:cs="Times New Roman"/>
          <w:i/>
        </w:rPr>
        <w:t xml:space="preserve"> Buku </w:t>
      </w:r>
      <w:proofErr w:type="gramStart"/>
      <w:r w:rsidRPr="00766E27">
        <w:rPr>
          <w:rFonts w:ascii="Times New Roman" w:hAnsi="Times New Roman" w:cs="Times New Roman"/>
          <w:i/>
        </w:rPr>
        <w:t>Ajar  Asuhan</w:t>
      </w:r>
      <w:proofErr w:type="gramEnd"/>
      <w:r w:rsidRPr="00766E27">
        <w:rPr>
          <w:rFonts w:ascii="Times New Roman" w:hAnsi="Times New Roman" w:cs="Times New Roman"/>
          <w:i/>
        </w:rPr>
        <w:t xml:space="preserve"> Keperawatan pada Klien dengan Gangguan Sistem Hematologi.</w:t>
      </w:r>
      <w:r w:rsidRPr="00766E27">
        <w:rPr>
          <w:rFonts w:ascii="Times New Roman" w:hAnsi="Times New Roman" w:cs="Times New Roman"/>
        </w:rPr>
        <w:t xml:space="preserve"> Jakarta: Salemba Medika.</w:t>
      </w:r>
    </w:p>
    <w:p w:rsidR="00BD1D7E" w:rsidRPr="00766E27" w:rsidRDefault="00BD1D7E" w:rsidP="00BD1D7E">
      <w:pPr>
        <w:spacing w:after="0" w:line="240" w:lineRule="auto"/>
        <w:ind w:left="851" w:hanging="851"/>
        <w:jc w:val="both"/>
        <w:rPr>
          <w:rFonts w:ascii="Times New Roman" w:hAnsi="Times New Roman" w:cs="Times New Roman"/>
        </w:rPr>
      </w:pPr>
    </w:p>
    <w:p w:rsidR="00BD1D7E" w:rsidRPr="00766E27" w:rsidRDefault="00BD1D7E" w:rsidP="00766E27">
      <w:pPr>
        <w:spacing w:after="0" w:line="240" w:lineRule="auto"/>
        <w:ind w:left="-142" w:hanging="851"/>
        <w:jc w:val="both"/>
        <w:rPr>
          <w:rFonts w:ascii="Times New Roman" w:hAnsi="Times New Roman" w:cs="Times New Roman"/>
        </w:rPr>
      </w:pPr>
      <w:r w:rsidRPr="00766E27">
        <w:rPr>
          <w:rFonts w:ascii="Times New Roman" w:hAnsi="Times New Roman" w:cs="Times New Roman"/>
        </w:rPr>
        <w:t xml:space="preserve">, </w:t>
      </w:r>
    </w:p>
    <w:p w:rsidR="00BD1D7E" w:rsidRPr="00766E27" w:rsidRDefault="00BD1D7E" w:rsidP="00766E27">
      <w:pPr>
        <w:spacing w:line="240" w:lineRule="auto"/>
        <w:ind w:left="851" w:hanging="851"/>
        <w:jc w:val="both"/>
        <w:rPr>
          <w:rFonts w:ascii="Times New Roman" w:hAnsi="Times New Roman" w:cs="Times New Roman"/>
        </w:rPr>
      </w:pPr>
      <w:r w:rsidRPr="00766E27">
        <w:rPr>
          <w:rFonts w:ascii="Times New Roman" w:hAnsi="Times New Roman" w:cs="Times New Roman"/>
        </w:rPr>
        <w:t xml:space="preserve">Irianto, Koes. </w:t>
      </w:r>
      <w:proofErr w:type="gramStart"/>
      <w:r w:rsidRPr="00766E27">
        <w:rPr>
          <w:rFonts w:ascii="Times New Roman" w:hAnsi="Times New Roman" w:cs="Times New Roman"/>
        </w:rPr>
        <w:t>(2015).</w:t>
      </w:r>
      <w:r w:rsidRPr="00766E27">
        <w:rPr>
          <w:rFonts w:ascii="Times New Roman" w:hAnsi="Times New Roman" w:cs="Times New Roman"/>
          <w:i/>
        </w:rPr>
        <w:t xml:space="preserve"> Ilmu Kesehatan Masyarakat.</w:t>
      </w:r>
      <w:proofErr w:type="gramEnd"/>
      <w:r w:rsidRPr="00766E27">
        <w:rPr>
          <w:rFonts w:ascii="Times New Roman" w:hAnsi="Times New Roman" w:cs="Times New Roman"/>
          <w:i/>
        </w:rPr>
        <w:t xml:space="preserve"> </w:t>
      </w:r>
      <w:r w:rsidRPr="00766E27">
        <w:rPr>
          <w:rFonts w:ascii="Times New Roman" w:hAnsi="Times New Roman" w:cs="Times New Roman"/>
        </w:rPr>
        <w:t>Bandung: Alfabet.</w:t>
      </w:r>
    </w:p>
    <w:p w:rsidR="00BD1D7E" w:rsidRPr="00766E27" w:rsidRDefault="00BD1D7E" w:rsidP="00BD1D7E">
      <w:pPr>
        <w:spacing w:line="240" w:lineRule="auto"/>
        <w:ind w:left="851" w:hanging="851"/>
        <w:jc w:val="both"/>
        <w:rPr>
          <w:rFonts w:ascii="Times New Roman" w:hAnsi="Times New Roman" w:cs="Times New Roman"/>
          <w:i/>
        </w:rPr>
      </w:pPr>
      <w:proofErr w:type="gramStart"/>
      <w:r w:rsidRPr="00766E27">
        <w:rPr>
          <w:rFonts w:ascii="Times New Roman" w:hAnsi="Times New Roman" w:cs="Times New Roman"/>
        </w:rPr>
        <w:t>Kaokasih.</w:t>
      </w:r>
      <w:proofErr w:type="gramEnd"/>
      <w:r w:rsidRPr="00766E27">
        <w:rPr>
          <w:rFonts w:ascii="Times New Roman" w:hAnsi="Times New Roman" w:cs="Times New Roman"/>
        </w:rPr>
        <w:t xml:space="preserve"> (2006)</w:t>
      </w:r>
      <w:proofErr w:type="gramStart"/>
      <w:r w:rsidRPr="00766E27">
        <w:rPr>
          <w:rFonts w:ascii="Times New Roman" w:hAnsi="Times New Roman" w:cs="Times New Roman"/>
        </w:rPr>
        <w:t xml:space="preserve">. </w:t>
      </w:r>
      <w:r w:rsidRPr="00766E27">
        <w:rPr>
          <w:rFonts w:ascii="Times New Roman" w:hAnsi="Times New Roman" w:cs="Times New Roman"/>
          <w:i/>
        </w:rPr>
        <w:t xml:space="preserve"> Tafsiran</w:t>
      </w:r>
      <w:proofErr w:type="gramEnd"/>
      <w:r w:rsidRPr="00766E27">
        <w:rPr>
          <w:rFonts w:ascii="Times New Roman" w:hAnsi="Times New Roman" w:cs="Times New Roman"/>
          <w:i/>
        </w:rPr>
        <w:t xml:space="preserve"> Hasil Pemeriksaan Laboratorium Yang Benar (Good Laboratory Practice).</w:t>
      </w:r>
    </w:p>
    <w:p w:rsidR="00BD1D7E" w:rsidRPr="00766E27" w:rsidRDefault="00BD1D7E" w:rsidP="00BD1D7E">
      <w:pPr>
        <w:spacing w:line="240" w:lineRule="auto"/>
        <w:ind w:left="851" w:hanging="851"/>
        <w:jc w:val="both"/>
        <w:rPr>
          <w:rFonts w:ascii="Times New Roman" w:hAnsi="Times New Roman" w:cs="Times New Roman"/>
        </w:rPr>
      </w:pPr>
      <w:r w:rsidRPr="00766E27">
        <w:rPr>
          <w:rFonts w:ascii="Times New Roman" w:hAnsi="Times New Roman" w:cs="Times New Roman"/>
        </w:rPr>
        <w:t>Kartini, Kartono</w:t>
      </w:r>
      <w:proofErr w:type="gramStart"/>
      <w:r w:rsidRPr="00766E27">
        <w:rPr>
          <w:rFonts w:ascii="Times New Roman" w:hAnsi="Times New Roman" w:cs="Times New Roman"/>
        </w:rPr>
        <w:t>.(</w:t>
      </w:r>
      <w:proofErr w:type="gramEnd"/>
      <w:r w:rsidRPr="00766E27">
        <w:rPr>
          <w:rFonts w:ascii="Times New Roman" w:hAnsi="Times New Roman" w:cs="Times New Roman"/>
        </w:rPr>
        <w:t xml:space="preserve">1995). </w:t>
      </w:r>
      <w:r w:rsidRPr="00766E27">
        <w:rPr>
          <w:rFonts w:ascii="Times New Roman" w:hAnsi="Times New Roman" w:cs="Times New Roman"/>
          <w:i/>
        </w:rPr>
        <w:t>Psikologi Anak (Psikologi Perkembangan).</w:t>
      </w:r>
      <w:r w:rsidRPr="00766E27">
        <w:rPr>
          <w:rFonts w:ascii="Times New Roman" w:hAnsi="Times New Roman" w:cs="Times New Roman"/>
        </w:rPr>
        <w:t xml:space="preserve"> Bandung: Mandar Maju.</w:t>
      </w:r>
    </w:p>
    <w:p w:rsidR="00BD1D7E" w:rsidRPr="00766E27" w:rsidRDefault="00BD1D7E" w:rsidP="00766E27">
      <w:pPr>
        <w:spacing w:line="240" w:lineRule="auto"/>
        <w:jc w:val="both"/>
        <w:rPr>
          <w:rFonts w:ascii="Times New Roman" w:hAnsi="Times New Roman" w:cs="Times New Roman"/>
        </w:rPr>
        <w:sectPr w:rsidR="00BD1D7E" w:rsidRPr="00766E27" w:rsidSect="006C27AF">
          <w:type w:val="continuous"/>
          <w:pgSz w:w="12240" w:h="15840"/>
          <w:pgMar w:top="1701" w:right="1701" w:bottom="1701" w:left="2268" w:header="720" w:footer="720" w:gutter="0"/>
          <w:cols w:num="2" w:space="387"/>
          <w:docGrid w:linePitch="360"/>
        </w:sectPr>
      </w:pPr>
      <w:r w:rsidRPr="00766E27">
        <w:rPr>
          <w:rFonts w:ascii="Times New Roman" w:hAnsi="Times New Roman" w:cs="Times New Roman"/>
        </w:rPr>
        <w:t xml:space="preserve">Kiswari, R. (2014). </w:t>
      </w:r>
      <w:r w:rsidRPr="00766E27">
        <w:rPr>
          <w:rFonts w:ascii="Times New Roman" w:hAnsi="Times New Roman" w:cs="Times New Roman"/>
          <w:i/>
        </w:rPr>
        <w:t>Hematologi dan Transfusi 1 ed.</w:t>
      </w:r>
      <w:r w:rsidRPr="00766E27">
        <w:rPr>
          <w:rFonts w:ascii="Times New Roman" w:hAnsi="Times New Roman" w:cs="Times New Roman"/>
        </w:rPr>
        <w:t xml:space="preserve"> Jakarta: Penerbit Erlangga.</w:t>
      </w:r>
    </w:p>
    <w:p w:rsidR="00BD1D7E" w:rsidRPr="00BD1D7E" w:rsidRDefault="00BD1D7E" w:rsidP="00BD1D7E">
      <w:pPr>
        <w:rPr>
          <w:rFonts w:ascii="Times New Roman" w:hAnsi="Times New Roman"/>
        </w:rPr>
        <w:sectPr w:rsidR="00BD1D7E" w:rsidRPr="00BD1D7E" w:rsidSect="00D40BAB">
          <w:pgSz w:w="11907" w:h="16839" w:code="9"/>
          <w:pgMar w:top="1701" w:right="1701" w:bottom="1701" w:left="2268" w:header="720" w:footer="720" w:gutter="0"/>
          <w:cols w:space="720"/>
          <w:docGrid w:linePitch="360"/>
        </w:sectPr>
      </w:pPr>
    </w:p>
    <w:p w:rsidR="0067195C" w:rsidRDefault="0067195C"/>
    <w:sectPr w:rsidR="0067195C" w:rsidSect="006719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D1D7E"/>
    <w:rsid w:val="0055743D"/>
    <w:rsid w:val="0067195C"/>
    <w:rsid w:val="006C27AF"/>
    <w:rsid w:val="00766E27"/>
    <w:rsid w:val="00973BBD"/>
    <w:rsid w:val="00BD1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669786-3135-440B-9D63-F78BFBC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2019-09-09T05:04:00Z</dcterms:created>
  <dcterms:modified xsi:type="dcterms:W3CDTF">2019-09-09T05:04:00Z</dcterms:modified>
</cp:coreProperties>
</file>