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0.0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Results of plagiarism analysis from 2019-05-02 02:33 UTC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B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ab 1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-4 K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ur ni a P ut r i . doc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Date: 2019-05-02 02:30 UTC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 All sources 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46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 Internet sources 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1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 Own documents 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3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 Organization archive 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"Bab 1-bab6.docx" dated 2018-10-27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8%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https://docplayer.info/397890-Bab-ii-tin...ngalaman-dengan.html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8%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5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 "Zahrotul Mauedah (153210042).docx" dated 2019-04-27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3%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10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[5]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 "Zahrotul Mauedah 153210042 Revisi.docx" dated 2019-04-29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.1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10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[6]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 "Zahrotul Mauedah 153210042 Revisi 2.docx" dated 2019-04-30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9%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8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[7]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eprints.umpo.ac.id/2260/2/2. BAB I.pdf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9%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[8]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https://vdocuments.site/jhptump-ump-gdl-nuraenisps-1031-1-fulltek-u-libre.html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8%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[9]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ejournal.stikestelogorejo.ac.id/index.php/ilmukeperawatan/article/download/693/690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4%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6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[10]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https://id.123dok.com/document/dzxo7ndz-tes-psikologi-tes-inteligensi-dan-tes-ba.html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1.5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[11]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eprints.ung.ac.id/7705/5/2013-2-2-86207-153409150-bab2-05032014065727.pdf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3%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"SKRIPSI BAB 1 - 6 NEW.docx" dated 2018-10-06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1.5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[13]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repository.radenintan.ac.id/618/1/SKRIPSI_LENGKAP_ARMIDA_OK.pdf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1.1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[14]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https://skripsitk.blogspot.com/2013/05/upaya-meningkatkan-minat-membaca.html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1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[16]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jurnal.unw.ac.id/index.php/IJEC/article/download/134/94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lastRenderedPageBreak/>
        <w:t>1.1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[17]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https://mafiadoc.com/jurnal-meti-dian-herawati-10030046_59fb08b91723dd833242096d.html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4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"TRI SETYANINGSIH.doc" dated 2018-11-02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4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[23]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eprints.ums.ac.id/38278/1/NASKAH PUBLIKASI.pdf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1.1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[24]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https://docobook.com/1-upaya-meningkatkan-minat-membaca-pada-anak-usia.html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1.1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1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[26]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"SKRIPSI BAB 1- 6.docx" dated 2018-09-27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1.0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4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[27]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"JURNAL bangun.docx" dated 2018-09-27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1.0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[28]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"1-6 Ellin.docx" dated 2018-11-14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7%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4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1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[30]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"JURNAL bangun28.docx" dated 2018-11-13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9%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1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"1-6 fiks.docx" dated 2018-09-28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7%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4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[33]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"JURNAL MENOPAUSE RULI.docx" dated 2018-11-26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1.1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[34]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https://www.academia.edu/19392969/PERTUMBUHAN_DAN_PERKEMBANGAN_ANAK_USIA_2-3_TAHUN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1.0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[35]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"Skripsi.doc" dated 2018-11-16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6%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4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1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[37]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eprints.ums.ac.id/65904/3/BAB II.pdf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lastRenderedPageBreak/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8%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[38]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https://docobook.com/musik-klasik-dan-da...b8055a749849270.html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7%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[39]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"BAB 1-6 DEVA.docx" dated 2018-11-29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0.5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[40]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https://antoekpsikologi.blogspot.com/201...mozart-terhadap.html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8%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1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"SELLY PUTRI.doc" dated 2018-10-10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4%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2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[45]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https://nswayandarsana.blogspot.com/2014...-otak-brain-gym.html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7%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[46]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"BAB 1-6 Dias.docx" dated 2018-11-06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6%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2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[49]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"NURKISWATI EKA SUSANTI.doc" dated 2018-10-30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0.5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6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[56]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"BAB 1 - 6.docx" dated 2018-10-04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0.5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3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[57]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eprints.walisongo.ac.id/view/subjects/371=2E3.type.html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3%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[58]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"Bab 1-6 PLAGSCAN.doc" dated 2018-10-24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0.5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1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[60]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"JURNAL TRI SETYANINGSIH.pdf" dated 2018-11-02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6%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[61]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"BAB 1,2,3,4,5,6.doc" dated 2018-10-06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4%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2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 1 documents with identical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[63]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"artikel selly putri.docx" dated 2018-10-10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lastRenderedPageBreak/>
        <w:t>[64]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"1-6 Fithri.docx" dated 2018-10-02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[65]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https://www.academia.edu/7367618/KRIPSI_...HUN_AJARAN_2011_2012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4%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[66]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https://rafi401.blogspot.com/2014/10/no_74.html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3%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[67]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 "SKRIPSI PLAGSCAN BAB 1-6.docx" dated 2018-08-16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[68]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 exocorriges.com/doc/52794.doc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0.1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 matches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6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pages, 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29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0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8 w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or ds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 l ag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L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e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v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el 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: 2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0. 0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sel ect ed 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/ 8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5. 1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%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o</w:t>
      </w: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v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er al 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151 matches from 69 sources, of which 28 are online sources.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b/>
          <w:bCs/>
          <w:color w:val="000000"/>
          <w:sz w:val="24"/>
          <w:szCs w:val="24"/>
        </w:rPr>
        <w:t>S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et t i ngs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Data policy: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C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ompare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w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ith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w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eb sources,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C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heck against my documents,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C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heck against my documents in the organi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z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ation repository,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C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heck against organi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z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ation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repository,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C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heck against the Plagiarism Pre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v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ention Pool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Sensitivity: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M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edium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Bibliography: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B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ibliography e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x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cluded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Citation detection: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R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educe Plag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L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e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v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el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Whitelist: </w:t>
      </w:r>
      <w:r w:rsidRPr="00BE3A43">
        <w:rPr>
          <w:rFonts w:asciiTheme="majorBidi" w:hAnsiTheme="majorBidi" w:cstheme="majorBidi"/>
          <w:i/>
          <w:iCs/>
          <w:color w:val="000000"/>
          <w:sz w:val="24"/>
          <w:szCs w:val="24"/>
        </w:rPr>
        <w:t>--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BAB 1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PENDAHULUAN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1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 Latar Belakang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Anak usia dini memerlukan berbagai kegiatan untuk mengorganisasi informasi di dalam otak,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apabila anak hanya diberi sedikit petunjuk, maka anak akan mengalami kesulitan untuk memahami apa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yang telah anak lihat dan pelajari Siti Aisyah, (2009). Pada aspek hal yang paling et.al, utama, menurut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Fadillah (2012) seseorang. Bahaya jika anak terjadi penurunan daya ingat, sebab akan menghambat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proses belajar pada anak, gangguan fungsi social dan aktivitas sehari-hari. Unicef , (2011) balita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khususnya didapatkan (27,5%) atau. Data di beberapa Negara Asia termasuk Negara Thailand pada tahun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2015 didapatkan data prosentase sebanyak 91,1 % (Riskesdes, 2018).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Data nasional menurut Kemenkes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RI pada tahun 2018 didapatkan data prosentase sebanyak 88,3%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pada anak usia 3 sampai 6 tahun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di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>Indonesia mengalami kelainan perkembangan (Riskesdes, 2018).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lastRenderedPageBreak/>
        <w:t>Pemeriksaan deteksi perkembangan sejumlah 3.657.353 2010 sebesar 2.321542 (63,48%) 2009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sebesar 64,03% tahun 2011. Menurut Dinas Kesehatan Kabupaten Jombang (2018) jumlah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perkembangan anak usia 0 sampai 5 tahun di kabupaten Jombang mencapai 76.584 (63,37%) jiwa dan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jumlah anak yang mengalami keterlambatan perkembangan di Kecamatan Perak yaitu mencapai 3.221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(67,84%) jiwa dari total anak usia dini di Kabupaten Jombang. Berdasarkan hasil wawancara dengan wali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kelas B1 TK Budi Utomo di Desa Gading Kecamatan Perak Kabupaten Jombang memaparkan bahwa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daya ingat yang dimiliki oleh siswa kelas B1 masih dikatakan kurang, dimana dari beberapa siswa sering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mengelu lupa ketika guru memberikan pertanyaan sesudah guru menjelaskan materinya. Setelah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dilakukan studi pendahuluan di TK Budi Utomo di Desa Gading Kecamatan Perak Kabupaten Jombang,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ketika penulis mengikuti jam belajar latihan membaca dikelas B1, dari 10 siswa 4 siswa yang mengatakan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lupa, tidak tahu huruf yang baru saja dibacakan oleh gurunya.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>Hal tersebut bisa terjadi disebabkan karena adanya faktor yang menghambat proses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perkembangan otak pada anak, yaitu stimulasi anak terhadap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keluarga yang kurang menyediakan alat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untuk bermain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, belajar dan kurangnya berinteraksi anak terhadap lingkungan sekitar.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Apabila dalam masa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perkembangan otak dapat dimaksimalkan dengan baik, maka dapat menunjang dalam pencapaian prestasi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belajar pada anak, hal tersebut merupakan salah satu factor yang sangat penting berpengaruh terhadap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proses pembelajaran dan meningkatan prestasi pada anak usia dini. Sedangkan daya ingat yang kurang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akan mengakibatkan prestasi anak menurun, sehingga menyebabkan rasa percaya diri anak rendah akibat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kalah bersaing dengan teman sekolahnya (Atien, 2014).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Proses perkembangan tentang daya ingat dikutip oleh Khodijah (2016) merupakan yang pernah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terjadi, suasana dengan metode senam otak. Senam otak agar berinteraksi sosial, (Yayasan Daya Pelita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Kasih, 2009). fenomena diatas peneliti ingin melakukan penelitian mengenai pengaruh senam otak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terhadap di TK Budi Utomo Desa Gading Mangu Kecamatan Perak Kabupaten Jombang.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1.2 Rumusan Masalah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Apakah terdapat pengaruh senam otak terhadap memori di TK Budi Utomo Desa Gading Mangu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Kecamatan Perak Kabupaten Jombang?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1.3 Tujuan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1.3.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1 Tujuan umum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Mengetahui pengaruh senam otak terhadap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daya ingat pada anak usia dini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di TK Budi Utomo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lastRenderedPageBreak/>
        <w:t xml:space="preserve">Desa Gading Mangu Kecamatan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Perak Kabupaten Jombang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1.3.2 Tujuan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1.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Mengidentifikasi daya ingat sebelum diberikan perlakuan senam otak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pada anak usia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[ 5 7 ]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dini di TK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Budi Utomo Desa Gading Mangu Kecamatan Perak Kabupaten Jombang.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Mengidentifikasi peningkatan daya ingat sesudah diberikan perlakuan senam otak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pada anak usia dini di TK Budi Utomo Desa Gading Mangu Kecamatan Perak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Kabupaten Jombang.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Menganalisa senam otak terhadap di TK Budi Utomo Desa Gading Mangu Kecamatan Perak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Kabupaten Jombang.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1.4 Manfaat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1.4.1 Teori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Penelitian dalam rangka dengan senam otak dimensi otak pada anak usia dini.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1.4.2 Praktisi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peneliti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pengalaman bagi peneliti sendiri dalam melaksanakan penelitian tentang mengoptimalkan daya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ingat dengan senam otak 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Bagi institusi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Dijadikan sumber informasi dalam penelitian selanjutnya serta tindakan lain seperti senam otak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untuk mengoptimalkan.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BAB 2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TINJAUAN PUSTAKA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2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.1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Anak Usia Dini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[11]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2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1.1 Pengertian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Menurut NAEYC (National Association for The Education of Young Children) dalam Siti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Aisyah, et.al 2010 Batasan tercakup dalam program pendidikan di taman kanak-kanak, penitipan anak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pada keluarga (family child care home), pendidikan prasekolah baik swasta maupun negeri, TK, dan SD.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Anak usia dini sangat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memerlukan banyak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informasi untuk mengisi pengetahuannya agar siap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[11]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menjadi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individu yang sesungguhnya.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otak yang merupakan pusat koordinasi pun bekerja keras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[11]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menemukan hal-hal baru yang akan menjadi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isi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memori otak sekaligus menjadi bekal pertumbuhan ( Adi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Susilo, 2011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Sedangkan hakikat Usia ini merupakan usia kepribadian anak, serta daya ingat yang baik.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ANI sering di sebut sebagai usia emas (golden age), pada dirinya tersebut. Yuliani Nuraini Sujiono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(2009) berpendapat sifat egosentris secara alamiah, merupakan makhluk sosial, unik dan kaya akan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fantasi.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2.1.2 Faktor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Menurut Hidayat, (2009) factor eksternal dan internal.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lastRenderedPageBreak/>
        <w:t>2.1.3 Tugas Perkembangan Anak Usia Dini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Robert J. Havighurs (1961) dikutip dalam buku Syamsu Yusuf, (2008) mendefinisikan bahwa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tugas perkembangan adalah dari kehidupan individu, jika tugas tersebut berhasil dikerjakan maka akan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membuat kepuasan dan kesuksesan pada individu tersebut, jika tugas tersebut tidak dikerjakan maka akan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membuat seseorang kecewa Menurut Hurlock (1993) tugas perkembangan kanak-kanak awal 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2.1.5 Teori perkembangan anak usia dini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Teori perkembangan fisik anak usia dini (Hurlock)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Perkembangan fisik pada anak usia dini secara umum memiliki cirri khas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tersendiri. Menurut Hurlock (1980) dikutip dalam buku Suryana (2016) bahwa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perkembangan anak usia dini memiliki ciri khas tersendiri.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1) Tinggi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Bertambahnya tinggi badan anak setiap tahun rata-rata 3 inci.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2) Berat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Bertambahnya 1,5 kg sampai 2,5 kg. badan pada waktu lahir.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3) Postur tubuh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4) Tulang dan otot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5) Lemak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Teori perkembangan kognitif anak usia dini ( Jean Piaget)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Menurut teori Piaget yang dikemukakan oleh Sudarna (2014) kognitif adalah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proses yang terjadi secara intelektual di dalam pusat susunan syaraf pada waktu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manusia sedang berfikir, kemampuan kognitif ini berkembang secara bertahap,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sejalan dengan perkembangan fisik.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Teori perkembangan psikososial (3-6) (Tobing, 2012).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 Teori perkembangan moral (Kohlberg)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Teori perkembangan moral dikemukakan oleh Kohlberg dengan memandang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tumbuh kembang anak ditinjau dari segi moralitas anak dalam menghadapi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kehidupan, tahapan perkembangan moral 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1) Motorik kasar menurut Wiyani (2015) adalah gerakan dari anggota badan yang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terjadi secara kasar ataupun keras. Pergerakan yang terjadi ini merupakan dampak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dari pertumbuhan dan perkembangan yang dialami anak, Tubuh anak yang semakin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dewasa semakin kuat.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2.2 Konsep Daya Ingat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2.2.1 Definisi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Menurut Tracy Riggns, dkk (2013) menyatakan bahwa memori adalah landasan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kemampuan yang membangun pengetahuan mengenai diri kita dan dunia di sekitar kita. Sumadi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Suryabrata (2006) menambahkan bahwa ingatan diartikan sebagai kemampuan untuk menerima,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menyimpan, dan memproduksikan kesan-kesan. Aktivitas dan pribadi manusia tidak hanya ditentukan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oleh pengaruh dan proses-proses yang berlangsung waktu kini, tetapi juga oleh pengaruh-pengaruh dan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proses-proses di masa lalu.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2.2.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2 Faktor yang memengaruhi daya ingat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[38]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Suharnan (2005)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menjelaskan ada beberapa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faktor-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faktor yang mempengaruhi daya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lastRenderedPageBreak/>
        <w:t>ingat, antara lain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Efek posisi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Sejumlah informasi, Objek informasi yang berada di posisi awal dan akhir akan cenderung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diingat, dari pada item-item atau objek informasi yang berada diurutan tengah. Informasi atau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item-item memasukkan untuk untuk dipindahkan memasuki informasi dibagian awal,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pengulangan informasi kembali yang terletak dibagian tengah.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Keahlian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Orang akan memiliki keahlian tersendiri menurut bakat dan minat.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Pemberian kode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pemberian kode adalah seseorang akan lebih mudah dalam ingatannya.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 Emosi dan efek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Pertama “ Pollyanna Principles “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yaitu suatu dari Ingatan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seseorang dipengaruhi oleh perhatian 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[40]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minat, daya konsentrasi, emosi dan kelelahan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Semakin kuat minat dan atensi maka semakin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[40]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melekat informasi yang diterima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2.2.3 Klasifikasi ingatan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Daya ingat sensori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Yaitu daya ingat berada di otak dengan waktu yang sangat sebentar. Didefinisikan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memori sensori merupakan suatu informasi melalui panca indera.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Durasi waktu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[37]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tersimpannya informasi pada memori sensori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sangat singkat sekitar 2 sampai 3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detik (Feldman, 2012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2.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Daya ingat jangka pendek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[ 3 8 ]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Daya ingat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jangka pendek ini dapat menyimpan informasi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lebih panjang hanya digunakan untuk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aktifitas sehari-hari. Kapasitas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ingatan jangka pendek juga terbatas, yaitu rata-rata 7±2 item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[37]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(Atkinson, dkk, 2010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Peterson (dalam Solso, 2007) mendemonstrasikan bahwa kapasitas kita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untuk menyimpan informasi dalam suatu area penyimpanan sementara bersifat sangat terbatas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dan rentan terhadap memudarnya informasi dengan cepat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Daya ingat jangka panjang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Daya ingat jangka panjang ini dapat menyimpan informasi atau ingatan seseorang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dengan waktu yang sangat lama.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Kemampuan untuk dapat mengingat masa lalu dan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menggunakan informasi tersebut untuk dimanfaatkan saat ini merupakan fungsi dari memori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jangka panjang (Bhinetty, 2009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Lokasi tempat memori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simpan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adalah di seluruh bagian otak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, er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meskipun juga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terpusat di bagian-bagian tertentu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Beberapa region otak memiliki fungsi penting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dalam pembentukan memori seperti hipokampus dan korteks serta thalamus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(Solso, 2007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2.2.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4 Proses terbentuknya daya ingat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[3]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lastRenderedPageBreak/>
        <w:t xml:space="preserve">Menurut Sayfuddin ( 2009 ) bahwa sebelum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seseorang mengingat suatu informasi atau sebuah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kejadian dimasa lalu, ada beberapa tahapan yang harus dilalui ingatan tersebut untuk dapat muncul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kembali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, yaitu: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Registration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kemampuan untuk menerima informasi melalui modalitas sensorik.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Penyimpanan ingatan (storage).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dimana informasi baru dipilih, dipelajari, dan diingat. Di perantarai oleh struktur limbic termasuk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hipokampus. Daya ingat yang tersimpan dikuatkan dengan pengulangan dan gejolak emosi yang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bermakna. Daya ingat itu terdistribusi pada area asosiasi di korteks serebri.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Mengingat kembali (retrieval).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kemampuan untuk mengakses.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2.2.5 Indikator daya ingat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Maka dapat diperoleh indikator bahwa proses pengungkapan kembali (recall) informasi dalam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prosedur daya ingat terdiri dari 3 kegiatan pokok, Menyebutkan, mengenali, dan menggambarkan 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Berkenaan dengan jenis informasi yang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diungkapkan kembali (recall) dijelaskan dalam Windura Susanto (2010) bahwa informasi yang diingat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biasanya berupa bahasa verbal, baik lisan maupun tertulis yang umumnya, berupa: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Informasi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Gambar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Huruf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 Angka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informasi tersebut diperlakukan sebagai objek dalam proses mengingat, berupa huruf, angka,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gambar dan warna.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2.2.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7 Pengukuran daya ingat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[8]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Pengukuran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yang sesuai dengan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aspek dan indikator daya ingat, menggunakan skala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Wechsler dengan menggunakan tes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Wechsler Preschool and Primary Scale of Intelligence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(WPPSI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). David Wechsler (1958) dikutip dalam buku Nur'aeni (2012) inteligensi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adalah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[8]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kemampuan untuk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bertindak secara terarah/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dengan tujuan tertentu, berpikir rasional dan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menghadapi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lingkungannya secara efektif.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Pada tahun 1963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David Wechsler mempublikasikan tes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Wechsler Preschool and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[10]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Primary Scale of Intelligence (WPPSI) untuk anak usia 4 – 6,5 tahun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, yang merupakan terdiri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atas 11 subtes yaitu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Verbal (Informasi, perbendaharaan kata, hitungan, persamaan, pengertian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, rentang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angka) instrumen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ini terdiri dari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96 soal dan performance (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rumah hewan, melengkapi gambar, mazes,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desain geometri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, merancang balok) (Nur'aeni, 2012).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Pada jenis verbal informasi dalam aspek intelegensi merupakan penilaian subjektivitas, meliputi;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daya ingat, daya simpan (retention) minat terhadap lingkungan sekitar, pengalaman yang luas dan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lastRenderedPageBreak/>
        <w:t>pengetahuan serta wawasan yang luas. Alat ukur ini terdiri dari 23 soal setiap pertanyaan memiliki skor 0-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Klasifikasi IQ very superior (130 keatas), superior (120-129), bright normal (110-119), average (90-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109), dull normal (80-89), borderline (70-79), mental defective (69 kebawah) (Harriman dalam jahja,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2011).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Rumus skor standar : m + s {(X-M)/ }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Keterangan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 : mean skor standar yang diinginkan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 : deviasi standar yang diinginkan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X : mean distribusi skor mentah yang diperoleh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: deviasi standar skor mentah yang diperoleh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Nilai mean = 100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Nilai sd = 15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2.3 Senam otak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2.3.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1 Pengertian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[7]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Di Amerika dan Eropa, senam otak sudah populer karena sudah terbukti kegunaannya, sementara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di Indonesia senam otak belum terlalu memasyarakat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Senam otak adalah serangakaian latihan, gerakan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yang diperoleh kanan dan kiri depan otak system emosional, limbic (Denniso, 2009).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Gerakan yang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[7]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relatif ringan serta tanpa bantuan alat apapun membuat waktu terapi lebih singkat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,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Para orang tua cukup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menjalankan terapi selama kurang lebih 10-15 menit dan dapat dilakukan 2 atau 3 kali sehari (Anonim,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2015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Menurut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Yanuarita (2012) manfaat dari senam otak diantaranya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Menstimulasi dan memaksimalkan fungsi otak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Menyegarkan otak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Berpikir lebih positif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 Memperbaiki konsentrasi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5. Meningkatkan percaya diri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6. Mengendalikan stress dengan baik.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2.3.3 Mekanisme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Menurut Dennison (2008), otak dibagi menjadi 3 (tiga) fungsi dimensi Ketiga dimensi tersebut dapat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dijelaskan lebih lanjut yaitu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Dimensi Lateralis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Dimensi ini berfungsi untuk merangsang otak kiri dan otak kanan. Dimensi lateralis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bertujuan mengoptimalkan kemampuan belajar siswa Gerakan-gerakan senam otak dalam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dimensi ini mampu menyerap kemampuan komunikasi yang lebih cepat. Dimensi lateralis ini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juga membantu seseorang agar mampu, karena ketidakmampuan untuk menyebrangi garis tengah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lastRenderedPageBreak/>
        <w:t>mengakibatkan ketidakmampuan belajar ( learning disabled (Dennison, 2008).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Dimensi Pemfokusan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Menurut Yanuarita (2012) dimensi pemfokusan ini berfungsi untuk menyebrangi “garis tengah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partisipasi” yang memisahkan bagian otak belakang dan otak depan. Informasi (batang otak atau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brainstem) diekspresikan sesuai tuntutan dan keinginannya (Dennison, 2008).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Dimensi Pemusatan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Muhammad (2011) mendefnisikan dimensi dan mengaitkan fungsi dari limbis informasi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emosional. ketidakmampuan seseorang untuk mempertahankan dimensi pemusatannya ditandai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oleh merasakan atau menyatakan emosi.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2.4 Jurnal terkait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Menurut Astuti (2014), pada siswa sekolah Dasar di Sd Negeri 34 Pontianak Kota, di dapatkan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rata-rata skor memori jangka pendek siswa SD Negeri 34 Pontianak Kota tahun 2014 sebelum diberikan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brain gym adalah 8,96 ± 1,742 dan rerata skor memori jangka pendek sesudah diberikan senam otak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adalah 10,70 ± 2,350. Senam otak selama 2 minggu dan dilakukan setiap hari dapat meningkatkan skor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memori jangka pendek. Dari data tersebut dapat dijelaskan bahwa senam otak dapat membantu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meningkatkan daya ingat anak.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Menurut wijar prasetyo (2016), pada penelitian pengaruh senam otak terhadap peningkatan daya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ingat siswa kelas V di SD Muhammadiyah 11 Surabaya yang dilakukan, maka dapat disimpulkan bahwa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Daya ingat siswa kelas V sebelum dilakukan terapi senam otak di SD Muhammadiyah 11 Surabaya paling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banyak yaitu nilai cukup (50,00%).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Daya ingat siswa kelas V sesudah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dilakukan terapi senam otak di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SD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[9]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Muhammadiyah 11 Surabaya paling banyak yaitu sangat baik (45,83%). Setelah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dilakukan terapi senam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[9]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otak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diperoleh bahwa terdapat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pengaruh senam otak terhadap daya ingat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anak kelas V sekolah dasar di SD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>Muhammadiyah 11 Surabaya.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>Menurut silfania rosevin gea (2016), pada penyandang tunagrahita ringan di SLB-C yang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[9]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dilakukan rata-rata skala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memori jangka pendek sebelum dilakukan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4,25 dengan standar deviasi 3,338.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Skala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memori jangka pendek sebelum dilakukan senam otak memiliki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[9]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nilai terendah 0, sedangkan nilai tertinggi 9. Sedangkan rata-rata skala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memori jangka pendek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[9]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sesudah dilakukan senam otak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adalah 6,05 dengan standar deviasi 3,441.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Skala memiliki nilai terendah 1,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sedangkan nilai tertinggi 12.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BAB 3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Kerangka Pemikiran Dan Hipotesis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lastRenderedPageBreak/>
        <w:t>3.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1 Kerangka Pemikiran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[46]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Kerangka konsep adalah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kerangka yang diperoleh melalui dasar yang diamati atau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diukur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melalui penelitian yang akan dilakukan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(Natoatmodjoal, 2010).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Senam otak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(Brain gym)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Very superior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(130 keatas)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Superior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(120-129)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Faktor yang mempengaruhi Indikator daya ingat Bright normal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Daya ingat 1. Menyebutkan informasi (110-119)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Efek posisi serial kembali Average (90-109)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Keahlian 2. Mengenali informasi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Pemberian kode khusus kembali Dull normal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 Emosi dan efek 3. Menggambarkan informasi (80-89)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kembali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Borderline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Keterangan : (70-79)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Diteliti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Tidak diteliti : Mental defective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Mempengaruhi : (69 kebawah)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Tidak mempengaruhi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Gambar 3.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1 Kerangka pemikiran pengaruh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senam otak (brain gym) terhadap daya ingat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[66]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pada anak usia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dini.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2 Hipotesis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[26]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Hipotesis adalah jawaban sementara dari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penelitian.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Hipotesis sebagai persyaratan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tentative antara satu variabel, dua variabel atau lebih (Jenita, 2016).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Kesimpulan sementara dari penelitian ini yang didasarkan pada teori dan hasil penelitian maka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dapat ditarik hipotesis sebagai berikut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H1 = Ada pengaruh senam otak terhadap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daya ingat pada anak usia dini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di TK Budi Utomo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Desa Gading Kecamatan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Perak Kabupaten Jombang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BAB 4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Methode Penelitian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1 Desain Penelitian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Dalam penelitian ini jenis penelitian yang digunakan Pra-Eksperimen dengan rancangan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penelitian one group pre-posttest design untuk mengetahui pengaruh Senam Otak (Brain Gym)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terhadap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daya ingat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pada anak usia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dini.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Dalam penelitian ini tidak menggunakan kelompok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pembanding (kontrol) hanya menggunakan kelompok perlakuan (eksperimen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[28]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lastRenderedPageBreak/>
        <w:t>Subjek Pretest Perlakuan Postest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K O I OI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Waktu 1 Waktu 2 Waktu 3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Keterangan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 : perlakuan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O : Observasi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X : Perlakuan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O1 : Observasi sesudah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2 Tempat penelitian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[45]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senam otak (Brain Gym) terhadap daya ingat pada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ANI ( di Tama Kanak-kanak Budi Utomo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Desa Gading Kecamatan Perak Kabupaten Jombang).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Tk Budi Utomo yang beralamat di Desa Gading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Kecamatan Perak Kabupaten Jombang. Hal ini dikarenakan di di Tk Budi Utomo yang beralamat di Desa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Gading Kecamatan Perak Kabupaten Jombang, daya ingatnya di Tk Budi Utomo Desa Gading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Kecamatan Perak Kabupaten Jombang.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3 Definisi Operasional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operasional merupakan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variabel penelitian dimaksudkan untuk memahami arti setiap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variabel peneliti sebelum dilakukan analisis (Sujarweni, 2014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Tabel 4.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2 Definisi operasional penelitian pengaruh senam otak (brain gym) terhadap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daya ingat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pada anak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 xml:space="preserve">usia 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dini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>No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Variable Defisiasi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operasional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Parameter Alat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ukur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Skala Kriteria dan nilai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Variabel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independent: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[2]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>senam otak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latihan berbasis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gerakan tubuh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sederhana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Gerakan-gerakan Senam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Otak (Brain Gym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)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Balance buttons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(tombol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keseimbangan)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 xml:space="preserve">2.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The thinking cap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[ 2 ]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lastRenderedPageBreak/>
        <w:t>(pijat kuping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3.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Earth buttons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[ 2 ]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(tombol bumi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D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4. </w:t>
      </w:r>
      <w:r w:rsidRPr="00BE3A43">
        <w:rPr>
          <w:rFonts w:asciiTheme="majorBidi" w:hAnsiTheme="majorBidi" w:cstheme="majorBidi"/>
          <w:color w:val="CD0000"/>
          <w:sz w:val="24"/>
          <w:szCs w:val="24"/>
        </w:rPr>
        <w:t>Brain buttons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[ 2 ]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6D8D"/>
          <w:sz w:val="24"/>
          <w:szCs w:val="24"/>
        </w:rPr>
      </w:pPr>
      <w:r w:rsidRPr="00BE3A43">
        <w:rPr>
          <w:rFonts w:asciiTheme="majorBidi" w:hAnsiTheme="majorBidi" w:cstheme="majorBidi"/>
          <w:color w:val="CD0000"/>
          <w:sz w:val="24"/>
          <w:szCs w:val="24"/>
        </w:rPr>
        <w:t>(tombol otak</w:t>
      </w:r>
      <w:r w:rsidRPr="00BE3A43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446D8D"/>
          <w:sz w:val="24"/>
          <w:szCs w:val="24"/>
        </w:rPr>
        <w:t xml:space="preserve">5. </w:t>
      </w:r>
      <w:r w:rsidRPr="00BE3A43">
        <w:rPr>
          <w:rFonts w:asciiTheme="majorBidi" w:hAnsiTheme="majorBidi" w:cstheme="majorBidi"/>
          <w:color w:val="000000"/>
          <w:sz w:val="24"/>
          <w:szCs w:val="24"/>
        </w:rPr>
        <w:t>The grounder (kudakuda)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6. Arm activation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7. The owl (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8. Lazy 8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9. Cross cramp (gerak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diagonal)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(Denniso, 2009).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O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- -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Variabel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dependent: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daya ingat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Daya ingat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/memori adalah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landasan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kemampuan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yang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membangun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pengetahuan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mengenai diri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kita dan dunia di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sekitar kita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(Tracy Riggns,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dkk, 2013).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Menyebutkan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informasi kembali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Mengenali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informasi kembali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Menggambarkan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informasi kembali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u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e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o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lastRenderedPageBreak/>
        <w:t>e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r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O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r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d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i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n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Nilai pada skala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Wechscler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Ya : 1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Tidak : 0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Kriteria: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Very superior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130 keatas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Superior : 120-129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Bright normal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110-119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 Average : 90-109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5. Dull normal : 80-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89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6. Borderline : 70-79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7. Mental deffective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69 kebawah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(Harriman dalam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Jahja, 2011).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4.4 Klasifikasi daya ingat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Very superior kode TK1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Superior kode TK2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3. Brigth normal Kode TK3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 Average Kode TK4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5. Dull normal Kode TK5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1) Variabel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Pernyataan :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1. Ya (1)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2. Tidak (0)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4.5 Analisis bivariate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Pada penelitian ini digunakan derajad error α = 0,05 untuk mengetahui pengaruh antara dua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variable, yaitu variabel independent dan variable dependent. Dalam hal ini variabel independen senam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otak (Brain gym) dan variabel dependen daya ingat pada anak usia dini, menggunakan uji statistic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wilcoxon test melalui bantuan program komputer SPSS for Windows 16 dimana uji statistic tersebut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lastRenderedPageBreak/>
        <w:t>diperoleh nilai p , dan nilai p dibandingkan dengan nilai α. Jika nilai p ≤ α , Ho di tolak, H1 diterima,</w:t>
      </w:r>
    </w:p>
    <w:p w:rsidR="00BE3A43" w:rsidRPr="00BE3A43" w:rsidRDefault="00BE3A43" w:rsidP="00BE3A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artinya ada pengaruh daya ingat pada anak usia dini. Jika nilai p α ,Ho diterima, H1 di tolak, artinya</w:t>
      </w:r>
    </w:p>
    <w:p w:rsidR="00B62AB3" w:rsidRPr="00BE3A43" w:rsidRDefault="00BE3A43" w:rsidP="00BE3A43">
      <w:pPr>
        <w:rPr>
          <w:rFonts w:asciiTheme="majorBidi" w:hAnsiTheme="majorBidi" w:cstheme="majorBidi"/>
          <w:sz w:val="24"/>
          <w:szCs w:val="24"/>
        </w:rPr>
      </w:pPr>
      <w:r w:rsidRPr="00BE3A43">
        <w:rPr>
          <w:rFonts w:asciiTheme="majorBidi" w:hAnsiTheme="majorBidi" w:cstheme="majorBidi"/>
          <w:color w:val="000000"/>
          <w:sz w:val="24"/>
          <w:szCs w:val="24"/>
        </w:rPr>
        <w:t>senam otak (Brain gym) terhadap daya ingat pada anak usia dini.</w:t>
      </w:r>
    </w:p>
    <w:sectPr w:rsidR="00B62AB3" w:rsidRPr="00BE3A43" w:rsidSect="00B62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3A43"/>
    <w:rsid w:val="00B62AB3"/>
    <w:rsid w:val="00B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3720</Words>
  <Characters>21210</Characters>
  <Application>Microsoft Office Word</Application>
  <DocSecurity>0</DocSecurity>
  <Lines>176</Lines>
  <Paragraphs>49</Paragraphs>
  <ScaleCrop>false</ScaleCrop>
  <Company/>
  <LinksUpToDate>false</LinksUpToDate>
  <CharactersWithSpaces>24881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2019-08-20T10:59:00Z</dcterms:created>
  <dcterms:modified xsi:type="dcterms:W3CDTF">2019-08-20T11:04:00Z</dcterms:modified>
</cp:coreProperties>
</file>