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03" w:rsidRPr="00D50D7B" w:rsidRDefault="006C7D03" w:rsidP="00D50D7B">
      <w:pPr>
        <w:spacing w:after="0" w:line="240" w:lineRule="auto"/>
        <w:jc w:val="center"/>
        <w:rPr>
          <w:rFonts w:ascii="Times New Roman" w:hAnsi="Times New Roman"/>
          <w:b/>
        </w:rPr>
      </w:pPr>
      <w:r w:rsidRPr="00D50D7B">
        <w:rPr>
          <w:rFonts w:ascii="Times New Roman" w:hAnsi="Times New Roman"/>
          <w:b/>
        </w:rPr>
        <w:t>PENGARUH PROMOSI KESEHATAN TERHADAP</w:t>
      </w:r>
    </w:p>
    <w:p w:rsidR="006C7D03" w:rsidRPr="00D50D7B" w:rsidRDefault="006C7D03" w:rsidP="00D50D7B">
      <w:pPr>
        <w:spacing w:after="0" w:line="240" w:lineRule="auto"/>
        <w:jc w:val="center"/>
        <w:rPr>
          <w:rFonts w:ascii="Times New Roman" w:hAnsi="Times New Roman"/>
          <w:b/>
        </w:rPr>
      </w:pPr>
      <w:r w:rsidRPr="00D50D7B">
        <w:rPr>
          <w:rFonts w:ascii="Times New Roman" w:hAnsi="Times New Roman"/>
          <w:b/>
          <w:i/>
        </w:rPr>
        <w:t>PERSONAL HYGIENE</w:t>
      </w:r>
      <w:r w:rsidRPr="00D50D7B">
        <w:rPr>
          <w:rFonts w:ascii="Times New Roman" w:hAnsi="Times New Roman"/>
          <w:b/>
        </w:rPr>
        <w:t xml:space="preserve"> PADA ANAK USIA SEKOLAH KELAS 4 dan 5</w:t>
      </w:r>
    </w:p>
    <w:p w:rsidR="006C7D03" w:rsidRDefault="006C7D03" w:rsidP="00D50D7B">
      <w:pPr>
        <w:spacing w:after="0" w:line="240" w:lineRule="auto"/>
        <w:jc w:val="center"/>
        <w:rPr>
          <w:rFonts w:ascii="Times New Roman" w:hAnsi="Times New Roman"/>
          <w:b/>
          <w:lang w:val="id-ID"/>
        </w:rPr>
      </w:pPr>
      <w:r w:rsidRPr="00D50D7B">
        <w:rPr>
          <w:rFonts w:ascii="Times New Roman" w:hAnsi="Times New Roman"/>
          <w:b/>
          <w:lang w:val="id-ID"/>
        </w:rPr>
        <w:t xml:space="preserve"> (</w:t>
      </w:r>
      <w:r w:rsidRPr="00D50D7B">
        <w:rPr>
          <w:rFonts w:ascii="Times New Roman" w:hAnsi="Times New Roman"/>
          <w:b/>
        </w:rPr>
        <w:t xml:space="preserve"> Studi di Sdn Mayangan Jogoroto </w:t>
      </w:r>
      <w:r w:rsidRPr="00D50D7B">
        <w:rPr>
          <w:rFonts w:ascii="Times New Roman" w:hAnsi="Times New Roman"/>
          <w:b/>
          <w:lang w:val="id-ID"/>
        </w:rPr>
        <w:t>)</w:t>
      </w:r>
    </w:p>
    <w:p w:rsidR="00E06DE9" w:rsidRPr="00D50D7B" w:rsidRDefault="00E06DE9" w:rsidP="00D50D7B">
      <w:pPr>
        <w:spacing w:after="0" w:line="240" w:lineRule="auto"/>
        <w:jc w:val="center"/>
        <w:rPr>
          <w:rFonts w:ascii="Times New Roman" w:hAnsi="Times New Roman"/>
          <w:b/>
        </w:rPr>
      </w:pPr>
    </w:p>
    <w:p w:rsidR="008363C0" w:rsidRPr="00E06DE9" w:rsidRDefault="006C7D03" w:rsidP="00E06DE9">
      <w:pPr>
        <w:pStyle w:val="Title"/>
        <w:tabs>
          <w:tab w:val="right" w:pos="3060"/>
        </w:tabs>
        <w:rPr>
          <w:b w:val="0"/>
          <w:sz w:val="22"/>
          <w:szCs w:val="22"/>
          <w:lang w:val="id-ID"/>
        </w:rPr>
      </w:pPr>
      <w:r w:rsidRPr="00D50D7B">
        <w:rPr>
          <w:b w:val="0"/>
          <w:sz w:val="22"/>
          <w:szCs w:val="22"/>
        </w:rPr>
        <w:t xml:space="preserve">Lailatul Khomariyah </w:t>
      </w:r>
      <w:r w:rsidR="008363C0" w:rsidRPr="00D50D7B">
        <w:rPr>
          <w:b w:val="0"/>
          <w:sz w:val="22"/>
          <w:szCs w:val="22"/>
        </w:rPr>
        <w:t xml:space="preserve">* </w:t>
      </w:r>
      <w:r w:rsidRPr="00D50D7B">
        <w:rPr>
          <w:b w:val="0"/>
          <w:sz w:val="22"/>
          <w:szCs w:val="22"/>
        </w:rPr>
        <w:t>Hindyah Ike</w:t>
      </w:r>
      <w:r w:rsidR="00E06DE9">
        <w:rPr>
          <w:b w:val="0"/>
          <w:sz w:val="22"/>
          <w:szCs w:val="22"/>
        </w:rPr>
        <w:t>**Iva Milia***</w:t>
      </w:r>
    </w:p>
    <w:p w:rsidR="008363C0" w:rsidRPr="00D50D7B" w:rsidRDefault="008363C0" w:rsidP="00D50D7B">
      <w:pPr>
        <w:pStyle w:val="Title"/>
        <w:tabs>
          <w:tab w:val="right" w:pos="3060"/>
        </w:tabs>
        <w:rPr>
          <w:b w:val="0"/>
          <w:sz w:val="22"/>
          <w:szCs w:val="22"/>
        </w:rPr>
      </w:pPr>
    </w:p>
    <w:p w:rsidR="008363C0" w:rsidRDefault="008363C0" w:rsidP="00D50D7B">
      <w:pPr>
        <w:pStyle w:val="Title"/>
        <w:tabs>
          <w:tab w:val="right" w:pos="3060"/>
        </w:tabs>
        <w:rPr>
          <w:sz w:val="22"/>
          <w:szCs w:val="22"/>
          <w:lang w:val="id-ID"/>
        </w:rPr>
      </w:pPr>
      <w:r w:rsidRPr="00D50D7B">
        <w:rPr>
          <w:sz w:val="22"/>
          <w:szCs w:val="22"/>
        </w:rPr>
        <w:t>ABSTRAK</w:t>
      </w:r>
    </w:p>
    <w:p w:rsidR="00292212" w:rsidRPr="00292212" w:rsidRDefault="00292212" w:rsidP="00D50D7B">
      <w:pPr>
        <w:pStyle w:val="Title"/>
        <w:tabs>
          <w:tab w:val="right" w:pos="3060"/>
        </w:tabs>
        <w:rPr>
          <w:sz w:val="22"/>
          <w:szCs w:val="22"/>
          <w:lang w:val="id-ID"/>
        </w:rPr>
      </w:pPr>
    </w:p>
    <w:p w:rsidR="00E06DE9" w:rsidRDefault="00E06DE9" w:rsidP="00E06DE9">
      <w:pPr>
        <w:autoSpaceDE w:val="0"/>
        <w:autoSpaceDN w:val="0"/>
        <w:adjustRightInd w:val="0"/>
        <w:spacing w:after="0" w:line="240" w:lineRule="auto"/>
        <w:jc w:val="both"/>
        <w:rPr>
          <w:rFonts w:ascii="Times New Roman" w:eastAsiaTheme="minorHAnsi" w:hAnsi="Times New Roman"/>
          <w:lang w:val="id-ID"/>
        </w:rPr>
      </w:pPr>
      <w:r w:rsidRPr="00E06DE9">
        <w:rPr>
          <w:rFonts w:ascii="Times New Roman" w:hAnsi="Times New Roman"/>
          <w:b/>
          <w:bCs/>
          <w:iCs/>
          <w:color w:val="000000"/>
          <w:lang w:val="id-ID"/>
        </w:rPr>
        <w:t>Pendahuluan</w:t>
      </w:r>
      <w:r>
        <w:rPr>
          <w:rFonts w:ascii="Times New Roman" w:hAnsi="Times New Roman"/>
          <w:i/>
          <w:color w:val="000000"/>
          <w:lang w:val="id-ID"/>
        </w:rPr>
        <w:t xml:space="preserve"> :</w:t>
      </w:r>
      <w:r w:rsidR="006C7D03" w:rsidRPr="00D50D7B">
        <w:rPr>
          <w:rFonts w:ascii="Times New Roman" w:hAnsi="Times New Roman"/>
          <w:i/>
          <w:color w:val="000000"/>
        </w:rPr>
        <w:t>Personal hygiene</w:t>
      </w:r>
      <w:r w:rsidR="006C7D03" w:rsidRPr="00D50D7B">
        <w:rPr>
          <w:rFonts w:ascii="Times New Roman" w:hAnsi="Times New Roman"/>
          <w:color w:val="000000"/>
        </w:rPr>
        <w:t xml:space="preserve"> merupakan kebutuhan dasar manusia yang harus senantiasa terpenuhi. </w:t>
      </w:r>
      <w:proofErr w:type="gramStart"/>
      <w:r w:rsidR="006C7D03" w:rsidRPr="00D50D7B">
        <w:rPr>
          <w:rFonts w:ascii="Times New Roman" w:hAnsi="Times New Roman"/>
          <w:color w:val="000000"/>
        </w:rPr>
        <w:t>termasuk</w:t>
      </w:r>
      <w:proofErr w:type="gramEnd"/>
      <w:r w:rsidR="006C7D03" w:rsidRPr="00D50D7B">
        <w:rPr>
          <w:rFonts w:ascii="Times New Roman" w:hAnsi="Times New Roman"/>
          <w:color w:val="000000"/>
        </w:rPr>
        <w:t xml:space="preserve"> kedalam tindakan pencegahan primer yang spesifik. </w:t>
      </w:r>
      <w:r w:rsidR="006C7D03" w:rsidRPr="00D50D7B">
        <w:rPr>
          <w:rFonts w:ascii="Times New Roman" w:hAnsi="Times New Roman"/>
          <w:i/>
          <w:color w:val="000000"/>
        </w:rPr>
        <w:t>Personal hygiene</w:t>
      </w:r>
      <w:r w:rsidR="006C7D03" w:rsidRPr="00D50D7B">
        <w:rPr>
          <w:rFonts w:ascii="Times New Roman" w:hAnsi="Times New Roman"/>
          <w:color w:val="000000"/>
        </w:rPr>
        <w:t xml:space="preserve"> menjadi penting karena kebersihan diri yang baik </w:t>
      </w:r>
      <w:proofErr w:type="gramStart"/>
      <w:r w:rsidR="006C7D03" w:rsidRPr="00D50D7B">
        <w:rPr>
          <w:rFonts w:ascii="Times New Roman" w:hAnsi="Times New Roman"/>
          <w:color w:val="000000"/>
        </w:rPr>
        <w:t>akan</w:t>
      </w:r>
      <w:proofErr w:type="gramEnd"/>
      <w:r w:rsidR="006C7D03" w:rsidRPr="00D50D7B">
        <w:rPr>
          <w:rFonts w:ascii="Times New Roman" w:hAnsi="Times New Roman"/>
          <w:color w:val="000000"/>
        </w:rPr>
        <w:t xml:space="preserve"> mencegah seseorang terhindar dari penyakit. </w:t>
      </w:r>
      <w:r w:rsidR="006C7D03" w:rsidRPr="00E06DE9">
        <w:rPr>
          <w:rFonts w:ascii="Times New Roman" w:hAnsi="Times New Roman"/>
          <w:b/>
          <w:bCs/>
          <w:color w:val="000000"/>
        </w:rPr>
        <w:t>Tujuan penelitian</w:t>
      </w:r>
      <w:r>
        <w:rPr>
          <w:rFonts w:ascii="Times New Roman" w:hAnsi="Times New Roman"/>
          <w:color w:val="000000"/>
          <w:lang w:val="id-ID"/>
        </w:rPr>
        <w:t>:</w:t>
      </w:r>
      <w:r w:rsidR="006C7D03" w:rsidRPr="00D50D7B">
        <w:rPr>
          <w:rFonts w:ascii="Times New Roman" w:hAnsi="Times New Roman"/>
          <w:color w:val="000000"/>
        </w:rPr>
        <w:t xml:space="preserve"> menganalisis pengaruh promosi kesehatan terhadap personal hygiene pada anak </w:t>
      </w:r>
      <w:proofErr w:type="gramStart"/>
      <w:r w:rsidR="006C7D03" w:rsidRPr="00D50D7B">
        <w:rPr>
          <w:rFonts w:ascii="Times New Roman" w:hAnsi="Times New Roman"/>
          <w:color w:val="000000"/>
        </w:rPr>
        <w:t>usia</w:t>
      </w:r>
      <w:proofErr w:type="gramEnd"/>
      <w:r w:rsidR="006C7D03" w:rsidRPr="00D50D7B">
        <w:rPr>
          <w:rFonts w:ascii="Times New Roman" w:hAnsi="Times New Roman"/>
          <w:color w:val="000000"/>
        </w:rPr>
        <w:t xml:space="preserve"> sekolah kelas 4 dan 5. </w:t>
      </w:r>
      <w:r w:rsidRPr="00E06DE9">
        <w:rPr>
          <w:rFonts w:ascii="Times New Roman" w:hAnsi="Times New Roman"/>
          <w:b/>
          <w:bCs/>
          <w:lang w:val="id-ID"/>
        </w:rPr>
        <w:t>Metode Penelitian</w:t>
      </w:r>
      <w:r>
        <w:rPr>
          <w:rFonts w:ascii="Times New Roman" w:hAnsi="Times New Roman"/>
          <w:lang w:val="id-ID"/>
        </w:rPr>
        <w:t xml:space="preserve">: </w:t>
      </w:r>
      <w:r w:rsidR="006C7D03" w:rsidRPr="00D50D7B">
        <w:rPr>
          <w:rFonts w:ascii="Times New Roman" w:hAnsi="Times New Roman"/>
        </w:rPr>
        <w:t xml:space="preserve"> </w:t>
      </w:r>
      <w:r w:rsidR="006C7D03" w:rsidRPr="00D50D7B">
        <w:rPr>
          <w:rFonts w:ascii="Times New Roman" w:hAnsi="Times New Roman"/>
          <w:i/>
          <w:iCs/>
        </w:rPr>
        <w:t xml:space="preserve">Pra eksperimental </w:t>
      </w:r>
      <w:r w:rsidR="006C7D03" w:rsidRPr="00D50D7B">
        <w:rPr>
          <w:rFonts w:ascii="Times New Roman" w:hAnsi="Times New Roman"/>
        </w:rPr>
        <w:t xml:space="preserve">dengan pendekatan </w:t>
      </w:r>
      <w:r w:rsidR="006C7D03" w:rsidRPr="00D50D7B">
        <w:rPr>
          <w:rFonts w:ascii="Times New Roman" w:hAnsi="Times New Roman"/>
          <w:i/>
        </w:rPr>
        <w:t>one group pretest – posttest design.</w:t>
      </w:r>
      <w:r w:rsidR="006C7D03" w:rsidRPr="00D50D7B">
        <w:rPr>
          <w:rFonts w:ascii="Times New Roman" w:hAnsi="Times New Roman"/>
        </w:rPr>
        <w:t xml:space="preserve"> Populasi dalam penelitian ini adalah seluruh siswa kelas 4 dan 5 sebanyak 64 responden dengan penentuan sampel penelitian menggunakan </w:t>
      </w:r>
      <w:r w:rsidR="006C7D03" w:rsidRPr="00D50D7B">
        <w:rPr>
          <w:rFonts w:ascii="Times New Roman" w:hAnsi="Times New Roman"/>
          <w:i/>
        </w:rPr>
        <w:t xml:space="preserve">Proporsional Random Sampling </w:t>
      </w:r>
      <w:r w:rsidR="006C7D03" w:rsidRPr="00D50D7B">
        <w:rPr>
          <w:rFonts w:ascii="Times New Roman" w:hAnsi="Times New Roman"/>
        </w:rPr>
        <w:t xml:space="preserve">sejumlah 51 sampel. </w:t>
      </w:r>
      <w:proofErr w:type="gramStart"/>
      <w:r w:rsidR="006C7D03" w:rsidRPr="00D50D7B">
        <w:rPr>
          <w:rFonts w:ascii="Times New Roman" w:hAnsi="Times New Roman"/>
        </w:rPr>
        <w:t xml:space="preserve">Variabel </w:t>
      </w:r>
      <w:r w:rsidR="006C7D03" w:rsidRPr="00D50D7B">
        <w:rPr>
          <w:rFonts w:ascii="Times New Roman" w:hAnsi="Times New Roman"/>
          <w:i/>
        </w:rPr>
        <w:t>independent</w:t>
      </w:r>
      <w:r w:rsidR="006C7D03" w:rsidRPr="00D50D7B">
        <w:rPr>
          <w:rFonts w:ascii="Times New Roman" w:hAnsi="Times New Roman"/>
        </w:rPr>
        <w:t xml:space="preserve"> yaitu Promosi Kesehatan dan Variabel </w:t>
      </w:r>
      <w:r w:rsidR="006C7D03" w:rsidRPr="00D50D7B">
        <w:rPr>
          <w:rFonts w:ascii="Times New Roman" w:hAnsi="Times New Roman"/>
          <w:i/>
        </w:rPr>
        <w:t>dependent</w:t>
      </w:r>
      <w:r w:rsidR="006C7D03" w:rsidRPr="00D50D7B">
        <w:rPr>
          <w:rFonts w:ascii="Times New Roman" w:hAnsi="Times New Roman"/>
        </w:rPr>
        <w:t xml:space="preserve"> yaitu </w:t>
      </w:r>
      <w:r w:rsidR="006C7D03" w:rsidRPr="00D50D7B">
        <w:rPr>
          <w:rFonts w:ascii="Times New Roman" w:hAnsi="Times New Roman"/>
          <w:i/>
        </w:rPr>
        <w:t>Personal Hygiene</w:t>
      </w:r>
      <w:r w:rsidR="006C7D03" w:rsidRPr="00D50D7B">
        <w:rPr>
          <w:rFonts w:ascii="Times New Roman" w:hAnsi="Times New Roman"/>
        </w:rPr>
        <w:t>.</w:t>
      </w:r>
      <w:proofErr w:type="gramEnd"/>
      <w:r w:rsidR="006C7D03" w:rsidRPr="00D50D7B">
        <w:rPr>
          <w:rFonts w:ascii="Times New Roman" w:hAnsi="Times New Roman"/>
        </w:rPr>
        <w:t xml:space="preserve"> </w:t>
      </w:r>
      <w:proofErr w:type="gramStart"/>
      <w:r w:rsidR="006C7D03" w:rsidRPr="00D50D7B">
        <w:rPr>
          <w:rFonts w:ascii="Times New Roman" w:hAnsi="Times New Roman"/>
        </w:rPr>
        <w:t>Instrument ini menggunakan SAP dan lembar kuesioner.</w:t>
      </w:r>
      <w:proofErr w:type="gramEnd"/>
      <w:r w:rsidR="006C7D03" w:rsidRPr="00D50D7B">
        <w:rPr>
          <w:rFonts w:ascii="Times New Roman" w:hAnsi="Times New Roman"/>
        </w:rPr>
        <w:t xml:space="preserve"> Pengumpulan datanya melalui proses editing, coding, scoring, tabulating. Metode analisa data yang digunakan adalah </w:t>
      </w:r>
      <w:r w:rsidR="006C7D03" w:rsidRPr="00D50D7B">
        <w:rPr>
          <w:rFonts w:ascii="Times New Roman" w:hAnsi="Times New Roman"/>
          <w:i/>
        </w:rPr>
        <w:t>Wilxocon</w:t>
      </w:r>
      <w:r w:rsidR="006C7D03" w:rsidRPr="00D50D7B">
        <w:rPr>
          <w:rFonts w:ascii="Times New Roman" w:hAnsi="Times New Roman"/>
        </w:rPr>
        <w:t>.Hasil penelitian sebelum dilakukan promosi kesehatan personal hygiene sebagian besar kurang sejumlah 37 siswa (72</w:t>
      </w:r>
      <w:proofErr w:type="gramStart"/>
      <w:r w:rsidR="006C7D03" w:rsidRPr="00D50D7B">
        <w:rPr>
          <w:rFonts w:ascii="Times New Roman" w:hAnsi="Times New Roman"/>
        </w:rPr>
        <w:t>,5</w:t>
      </w:r>
      <w:proofErr w:type="gramEnd"/>
      <w:r w:rsidR="006C7D03" w:rsidRPr="00D50D7B">
        <w:rPr>
          <w:rFonts w:ascii="Times New Roman" w:hAnsi="Times New Roman"/>
        </w:rPr>
        <w:t xml:space="preserve">%) dan setelah dilakukan promosi kesehatan sebagian besar siswa yang baik sejumlah 29 siswa (56,9%). </w:t>
      </w:r>
      <w:r w:rsidR="006C7D03" w:rsidRPr="00E06DE9">
        <w:rPr>
          <w:rFonts w:ascii="Times New Roman" w:hAnsi="Times New Roman"/>
          <w:b/>
          <w:bCs/>
        </w:rPr>
        <w:t xml:space="preserve">Hasil </w:t>
      </w:r>
      <w:proofErr w:type="gramStart"/>
      <w:r w:rsidRPr="00E06DE9">
        <w:rPr>
          <w:rFonts w:ascii="Times New Roman" w:hAnsi="Times New Roman"/>
          <w:b/>
          <w:bCs/>
          <w:lang w:val="id-ID"/>
        </w:rPr>
        <w:t>Penelitian</w:t>
      </w:r>
      <w:r>
        <w:rPr>
          <w:rFonts w:ascii="Times New Roman" w:hAnsi="Times New Roman"/>
          <w:lang w:val="id-ID"/>
        </w:rPr>
        <w:t xml:space="preserve"> :</w:t>
      </w:r>
      <w:proofErr w:type="gramEnd"/>
      <w:r>
        <w:rPr>
          <w:rFonts w:ascii="Times New Roman" w:hAnsi="Times New Roman"/>
          <w:lang w:val="id-ID"/>
        </w:rPr>
        <w:t xml:space="preserve"> </w:t>
      </w:r>
      <w:r w:rsidR="006C7D03" w:rsidRPr="00D50D7B">
        <w:rPr>
          <w:rFonts w:ascii="Times New Roman" w:hAnsi="Times New Roman"/>
        </w:rPr>
        <w:t xml:space="preserve">uji statistik dengan menggunakan </w:t>
      </w:r>
      <w:r w:rsidR="006C7D03" w:rsidRPr="00D50D7B">
        <w:rPr>
          <w:rFonts w:ascii="Times New Roman" w:hAnsi="Times New Roman"/>
          <w:i/>
        </w:rPr>
        <w:t>uji wilcoxon</w:t>
      </w:r>
      <w:r w:rsidR="006C7D03" w:rsidRPr="00D50D7B">
        <w:rPr>
          <w:rFonts w:ascii="Times New Roman" w:hAnsi="Times New Roman"/>
        </w:rPr>
        <w:t xml:space="preserve"> didapatkan hasil bahwa signifikan sebesar 0,000 adalah kurang dari 0,05 (p=0,000 &lt;α=0,005) bahwa H1 diterima.</w:t>
      </w:r>
      <w:r w:rsidR="006C7D03" w:rsidRPr="00E06DE9">
        <w:rPr>
          <w:rFonts w:ascii="Times New Roman" w:hAnsi="Times New Roman"/>
          <w:b/>
          <w:bCs/>
        </w:rPr>
        <w:t>Kesimpulan</w:t>
      </w:r>
      <w:r w:rsidRPr="00E06DE9">
        <w:rPr>
          <w:rFonts w:ascii="Times New Roman" w:hAnsi="Times New Roman"/>
          <w:b/>
          <w:bCs/>
          <w:lang w:val="id-ID"/>
        </w:rPr>
        <w:t>:</w:t>
      </w:r>
      <w:r w:rsidR="006C7D03" w:rsidRPr="00D50D7B">
        <w:rPr>
          <w:rFonts w:ascii="Times New Roman" w:hAnsi="Times New Roman"/>
        </w:rPr>
        <w:t xml:space="preserve"> ada pengaruh promosi kesehatan terhadap </w:t>
      </w:r>
      <w:r w:rsidR="006C7D03" w:rsidRPr="00D50D7B">
        <w:rPr>
          <w:rFonts w:ascii="Times New Roman" w:hAnsi="Times New Roman"/>
          <w:i/>
        </w:rPr>
        <w:t>personal hygyiene</w:t>
      </w:r>
      <w:r w:rsidR="006C7D03" w:rsidRPr="00D50D7B">
        <w:rPr>
          <w:rFonts w:ascii="Times New Roman" w:hAnsi="Times New Roman"/>
        </w:rPr>
        <w:t xml:space="preserve"> pada anak usia sekolah kelas 4 dan 5.</w:t>
      </w:r>
      <w:r>
        <w:rPr>
          <w:rFonts w:ascii="Times New Roman" w:hAnsi="Times New Roman"/>
          <w:lang w:val="id-ID"/>
        </w:rPr>
        <w:t xml:space="preserve"> </w:t>
      </w:r>
      <w:r>
        <w:rPr>
          <w:rFonts w:ascii="Times New Roman" w:eastAsiaTheme="minorHAnsi" w:hAnsi="Times New Roman"/>
          <w:b/>
          <w:bCs/>
          <w:lang w:val="id-ID"/>
        </w:rPr>
        <w:t xml:space="preserve">Saran </w:t>
      </w:r>
      <w:r>
        <w:rPr>
          <w:rFonts w:ascii="Times New Roman" w:eastAsiaTheme="minorHAnsi" w:hAnsi="Times New Roman"/>
          <w:lang w:val="id-ID"/>
        </w:rPr>
        <w:t xml:space="preserve">: siswa dapat lebih meningkatkan </w:t>
      </w:r>
      <w:r>
        <w:rPr>
          <w:rFonts w:ascii="Times New Roman" w:eastAsiaTheme="minorHAnsi" w:hAnsi="Times New Roman"/>
          <w:i/>
          <w:iCs/>
          <w:lang w:val="id-ID"/>
        </w:rPr>
        <w:t>personal hygie</w:t>
      </w:r>
      <w:r>
        <w:rPr>
          <w:rFonts w:ascii="Times New Roman" w:eastAsiaTheme="minorHAnsi" w:hAnsi="Times New Roman"/>
          <w:lang w:val="id-ID"/>
        </w:rPr>
        <w:t>ne nya dirumah maupun</w:t>
      </w:r>
    </w:p>
    <w:p w:rsidR="006C7D03" w:rsidRPr="00E06DE9" w:rsidRDefault="00E06DE9" w:rsidP="00E06DE9">
      <w:pPr>
        <w:spacing w:line="240" w:lineRule="auto"/>
        <w:jc w:val="both"/>
        <w:rPr>
          <w:rFonts w:ascii="Times New Roman" w:hAnsi="Times New Roman"/>
          <w:color w:val="000000"/>
          <w:lang w:val="id-ID"/>
        </w:rPr>
      </w:pPr>
      <w:r>
        <w:rPr>
          <w:rFonts w:ascii="Times New Roman" w:eastAsiaTheme="minorHAnsi" w:hAnsi="Times New Roman"/>
          <w:lang w:val="id-ID"/>
        </w:rPr>
        <w:t>disekolah agar terhindar dari penyakit.</w:t>
      </w:r>
    </w:p>
    <w:p w:rsidR="0095760A" w:rsidRDefault="006C7D03" w:rsidP="00D50D7B">
      <w:pPr>
        <w:pStyle w:val="Title"/>
        <w:tabs>
          <w:tab w:val="right" w:pos="3060"/>
        </w:tabs>
        <w:jc w:val="both"/>
        <w:rPr>
          <w:i/>
          <w:sz w:val="22"/>
          <w:szCs w:val="22"/>
        </w:rPr>
      </w:pPr>
      <w:r w:rsidRPr="00D50D7B">
        <w:rPr>
          <w:sz w:val="22"/>
          <w:szCs w:val="22"/>
        </w:rPr>
        <w:t xml:space="preserve">Kata </w:t>
      </w:r>
      <w:proofErr w:type="gramStart"/>
      <w:r w:rsidRPr="00D50D7B">
        <w:rPr>
          <w:sz w:val="22"/>
          <w:szCs w:val="22"/>
        </w:rPr>
        <w:t>kunci :</w:t>
      </w:r>
      <w:proofErr w:type="gramEnd"/>
      <w:r w:rsidRPr="00D50D7B">
        <w:rPr>
          <w:sz w:val="22"/>
          <w:szCs w:val="22"/>
        </w:rPr>
        <w:t xml:space="preserve"> Promosi kesehatan, </w:t>
      </w:r>
      <w:r w:rsidRPr="00D50D7B">
        <w:rPr>
          <w:i/>
          <w:sz w:val="22"/>
          <w:szCs w:val="22"/>
        </w:rPr>
        <w:t>Personal hygiene</w:t>
      </w:r>
    </w:p>
    <w:p w:rsidR="005B07B6" w:rsidRDefault="00292212" w:rsidP="00292212">
      <w:pPr>
        <w:pStyle w:val="Title"/>
        <w:tabs>
          <w:tab w:val="left" w:pos="3060"/>
        </w:tabs>
        <w:jc w:val="both"/>
        <w:rPr>
          <w:i/>
          <w:sz w:val="22"/>
          <w:szCs w:val="22"/>
        </w:rPr>
      </w:pPr>
      <w:r>
        <w:rPr>
          <w:i/>
          <w:sz w:val="22"/>
          <w:szCs w:val="22"/>
        </w:rPr>
        <w:tab/>
      </w:r>
    </w:p>
    <w:p w:rsidR="00D50D7B" w:rsidRPr="00D50D7B" w:rsidRDefault="00D50D7B" w:rsidP="0095760A">
      <w:pPr>
        <w:spacing w:after="0" w:line="240" w:lineRule="auto"/>
        <w:jc w:val="center"/>
        <w:rPr>
          <w:rFonts w:ascii="Times New Roman" w:hAnsi="Times New Roman"/>
          <w:b/>
          <w:i/>
        </w:rPr>
      </w:pPr>
      <w:r w:rsidRPr="00D50D7B">
        <w:rPr>
          <w:rFonts w:ascii="Times New Roman" w:hAnsi="Times New Roman"/>
          <w:b/>
          <w:i/>
        </w:rPr>
        <w:t>THE EFFECT OF HEALTH PROMOTION ON</w:t>
      </w:r>
    </w:p>
    <w:p w:rsidR="00D50D7B" w:rsidRPr="00D50D7B" w:rsidRDefault="00D50D7B" w:rsidP="0095760A">
      <w:pPr>
        <w:spacing w:after="0" w:line="240" w:lineRule="auto"/>
        <w:jc w:val="center"/>
        <w:rPr>
          <w:rFonts w:ascii="Times New Roman" w:hAnsi="Times New Roman"/>
          <w:b/>
          <w:i/>
        </w:rPr>
      </w:pPr>
      <w:r w:rsidRPr="00D50D7B">
        <w:rPr>
          <w:rFonts w:ascii="Times New Roman" w:hAnsi="Times New Roman"/>
          <w:b/>
          <w:i/>
        </w:rPr>
        <w:t>PERSONAL HYGIENE IN CHILDREN AGE CLASSES 4 and 5</w:t>
      </w:r>
    </w:p>
    <w:p w:rsidR="00D50D7B" w:rsidRPr="00D50D7B" w:rsidRDefault="00D50D7B" w:rsidP="0095760A">
      <w:pPr>
        <w:spacing w:after="0" w:line="240" w:lineRule="auto"/>
        <w:jc w:val="center"/>
        <w:rPr>
          <w:rFonts w:ascii="Times New Roman" w:hAnsi="Times New Roman"/>
          <w:b/>
          <w:i/>
        </w:rPr>
      </w:pPr>
      <w:r w:rsidRPr="00D50D7B">
        <w:rPr>
          <w:rFonts w:ascii="Times New Roman" w:hAnsi="Times New Roman"/>
          <w:b/>
          <w:i/>
        </w:rPr>
        <w:t>(Study at Sdn Mayangan Jogoroto)</w:t>
      </w:r>
    </w:p>
    <w:p w:rsidR="0095760A" w:rsidRPr="00292212" w:rsidRDefault="0095760A" w:rsidP="00292212">
      <w:pPr>
        <w:spacing w:after="0" w:line="240" w:lineRule="auto"/>
        <w:rPr>
          <w:rFonts w:ascii="Times New Roman" w:hAnsi="Times New Roman"/>
          <w:b/>
          <w:lang w:val="id-ID"/>
        </w:rPr>
      </w:pPr>
    </w:p>
    <w:p w:rsidR="006C7D03" w:rsidRPr="007D6714" w:rsidRDefault="00D50D7B" w:rsidP="0095760A">
      <w:pPr>
        <w:spacing w:after="0" w:line="240" w:lineRule="auto"/>
        <w:jc w:val="center"/>
        <w:rPr>
          <w:rFonts w:ascii="Times New Roman" w:hAnsi="Times New Roman"/>
          <w:b/>
          <w:i/>
          <w:iCs/>
        </w:rPr>
      </w:pPr>
      <w:r w:rsidRPr="007D6714">
        <w:rPr>
          <w:rFonts w:ascii="Times New Roman" w:hAnsi="Times New Roman"/>
          <w:b/>
          <w:i/>
          <w:iCs/>
        </w:rPr>
        <w:t>ABSTRACT</w:t>
      </w:r>
    </w:p>
    <w:p w:rsidR="00292212" w:rsidRDefault="00292212" w:rsidP="00292212">
      <w:pPr>
        <w:jc w:val="both"/>
        <w:rPr>
          <w:rFonts w:asciiTheme="majorBidi" w:hAnsiTheme="majorBidi" w:cstheme="majorBidi"/>
          <w:i/>
          <w:iCs/>
          <w:lang w:val="id-ID"/>
        </w:rPr>
      </w:pPr>
      <w:r>
        <w:br/>
      </w:r>
      <w:r w:rsidRPr="00292212">
        <w:rPr>
          <w:rFonts w:asciiTheme="majorBidi" w:hAnsiTheme="majorBidi" w:cstheme="majorBidi"/>
          <w:b/>
          <w:bCs/>
          <w:i/>
          <w:iCs/>
        </w:rPr>
        <w:t>Introduction:</w:t>
      </w:r>
      <w:r w:rsidRPr="00292212">
        <w:rPr>
          <w:rFonts w:asciiTheme="majorBidi" w:hAnsiTheme="majorBidi" w:cstheme="majorBidi"/>
          <w:i/>
          <w:iCs/>
        </w:rPr>
        <w:t xml:space="preserve"> Personal hygiene is a basic human need that must always be fulfilled. </w:t>
      </w:r>
      <w:proofErr w:type="gramStart"/>
      <w:r w:rsidRPr="00292212">
        <w:rPr>
          <w:rFonts w:asciiTheme="majorBidi" w:hAnsiTheme="majorBidi" w:cstheme="majorBidi"/>
          <w:i/>
          <w:iCs/>
        </w:rPr>
        <w:t>included</w:t>
      </w:r>
      <w:proofErr w:type="gramEnd"/>
      <w:r w:rsidRPr="00292212">
        <w:rPr>
          <w:rFonts w:asciiTheme="majorBidi" w:hAnsiTheme="majorBidi" w:cstheme="majorBidi"/>
          <w:i/>
          <w:iCs/>
        </w:rPr>
        <w:t xml:space="preserve"> in specific primary precautions. Personal hygiene is important because good personal hygiene will prevent someone from avoiding disease. </w:t>
      </w:r>
      <w:r w:rsidRPr="00292212">
        <w:rPr>
          <w:rFonts w:asciiTheme="majorBidi" w:hAnsiTheme="majorBidi" w:cstheme="majorBidi"/>
          <w:b/>
          <w:bCs/>
          <w:i/>
          <w:iCs/>
        </w:rPr>
        <w:t>The purpose of the study</w:t>
      </w:r>
      <w:r w:rsidRPr="00292212">
        <w:rPr>
          <w:rFonts w:asciiTheme="majorBidi" w:hAnsiTheme="majorBidi" w:cstheme="majorBidi"/>
          <w:i/>
          <w:iCs/>
        </w:rPr>
        <w:t xml:space="preserve">: to analyze the effect of health promotion on personal hygiene in school age children grades 4 and 5. </w:t>
      </w:r>
      <w:r w:rsidRPr="00292212">
        <w:rPr>
          <w:rFonts w:asciiTheme="majorBidi" w:hAnsiTheme="majorBidi" w:cstheme="majorBidi"/>
          <w:b/>
          <w:bCs/>
          <w:i/>
          <w:iCs/>
        </w:rPr>
        <w:t>Research Method</w:t>
      </w:r>
      <w:r w:rsidRPr="00292212">
        <w:rPr>
          <w:rFonts w:asciiTheme="majorBidi" w:hAnsiTheme="majorBidi" w:cstheme="majorBidi"/>
          <w:i/>
          <w:iCs/>
        </w:rPr>
        <w:t xml:space="preserve">: Pre-experimental with one group pretest - posttest design approach. The </w:t>
      </w:r>
      <w:proofErr w:type="gramStart"/>
      <w:r w:rsidRPr="00292212">
        <w:rPr>
          <w:rFonts w:asciiTheme="majorBidi" w:hAnsiTheme="majorBidi" w:cstheme="majorBidi"/>
          <w:i/>
          <w:iCs/>
        </w:rPr>
        <w:t>population in this study were</w:t>
      </w:r>
      <w:proofErr w:type="gramEnd"/>
      <w:r w:rsidRPr="00292212">
        <w:rPr>
          <w:rFonts w:asciiTheme="majorBidi" w:hAnsiTheme="majorBidi" w:cstheme="majorBidi"/>
          <w:i/>
          <w:iCs/>
        </w:rPr>
        <w:t xml:space="preserve"> all students in grades 4 and 5 as many as 64 respondents with the determination of the study sample using a proportional random sampling of 51 samples. The independent variable is Health Promotion and the dependent variable is Personal Hygiene. This instrument uses SAP and questionnaire sheets. </w:t>
      </w:r>
      <w:proofErr w:type="gramStart"/>
      <w:r w:rsidRPr="00292212">
        <w:rPr>
          <w:rFonts w:asciiTheme="majorBidi" w:hAnsiTheme="majorBidi" w:cstheme="majorBidi"/>
          <w:i/>
          <w:iCs/>
        </w:rPr>
        <w:t>The collection of data through the process of editing, coding, scoring, tabulating.</w:t>
      </w:r>
      <w:proofErr w:type="gramEnd"/>
      <w:r w:rsidRPr="00292212">
        <w:rPr>
          <w:rFonts w:asciiTheme="majorBidi" w:hAnsiTheme="majorBidi" w:cstheme="majorBidi"/>
          <w:i/>
          <w:iCs/>
        </w:rPr>
        <w:t xml:space="preserve"> The data analysis method used was Wilxocon. The results of the study before the promotion of personal hygiene health were mostly lacking in 37 students (72.5%) and after the promotion of health most of the good students were 29 students (56.9%). </w:t>
      </w:r>
      <w:r w:rsidRPr="00292212">
        <w:rPr>
          <w:rFonts w:asciiTheme="majorBidi" w:hAnsiTheme="majorBidi" w:cstheme="majorBidi"/>
          <w:b/>
          <w:bCs/>
          <w:i/>
          <w:iCs/>
        </w:rPr>
        <w:t>Results</w:t>
      </w:r>
      <w:r w:rsidRPr="00292212">
        <w:rPr>
          <w:rFonts w:asciiTheme="majorBidi" w:hAnsiTheme="majorBidi" w:cstheme="majorBidi"/>
          <w:i/>
          <w:iCs/>
        </w:rPr>
        <w:t xml:space="preserve">: Statistical tests using the Wilcoxon test found that a significance of 0,000 was less than 0.05 (p = 0,000 &lt;α = </w:t>
      </w:r>
      <w:r w:rsidRPr="00292212">
        <w:rPr>
          <w:rFonts w:asciiTheme="majorBidi" w:hAnsiTheme="majorBidi" w:cstheme="majorBidi"/>
          <w:i/>
          <w:iCs/>
        </w:rPr>
        <w:lastRenderedPageBreak/>
        <w:t xml:space="preserve">0.005) that H1 was accepted. 5. </w:t>
      </w:r>
      <w:r w:rsidRPr="00292212">
        <w:rPr>
          <w:rFonts w:asciiTheme="majorBidi" w:hAnsiTheme="majorBidi" w:cstheme="majorBidi"/>
          <w:b/>
          <w:bCs/>
          <w:i/>
          <w:iCs/>
        </w:rPr>
        <w:t>Suggestion</w:t>
      </w:r>
      <w:r w:rsidRPr="00292212">
        <w:rPr>
          <w:rFonts w:asciiTheme="majorBidi" w:hAnsiTheme="majorBidi" w:cstheme="majorBidi"/>
          <w:i/>
          <w:iCs/>
        </w:rPr>
        <w:t>: students can further improve their personal hygiene at hom</w:t>
      </w:r>
      <w:r>
        <w:rPr>
          <w:rFonts w:asciiTheme="majorBidi" w:hAnsiTheme="majorBidi" w:cstheme="majorBidi"/>
          <w:i/>
          <w:iCs/>
        </w:rPr>
        <w:t>e or at school to avoid disease</w:t>
      </w:r>
    </w:p>
    <w:p w:rsidR="006C7D03" w:rsidRPr="00292212" w:rsidRDefault="00292212" w:rsidP="00292212">
      <w:pPr>
        <w:jc w:val="both"/>
        <w:rPr>
          <w:rFonts w:asciiTheme="majorBidi" w:hAnsiTheme="majorBidi" w:cstheme="majorBidi"/>
          <w:b/>
          <w:bCs/>
          <w:i/>
          <w:iCs/>
          <w:lang w:val="id-ID"/>
        </w:rPr>
      </w:pPr>
      <w:r w:rsidRPr="00292212">
        <w:rPr>
          <w:rFonts w:asciiTheme="majorBidi" w:hAnsiTheme="majorBidi" w:cstheme="majorBidi"/>
          <w:i/>
          <w:iCs/>
        </w:rPr>
        <w:t xml:space="preserve"> </w:t>
      </w:r>
      <w:r w:rsidRPr="00292212">
        <w:rPr>
          <w:rFonts w:asciiTheme="majorBidi" w:hAnsiTheme="majorBidi" w:cstheme="majorBidi"/>
          <w:b/>
          <w:bCs/>
          <w:i/>
          <w:iCs/>
        </w:rPr>
        <w:t>Keywords: Health promotion, Personal hygiene</w:t>
      </w:r>
    </w:p>
    <w:p w:rsidR="006C7D03" w:rsidRPr="00D50D7B" w:rsidRDefault="006C7D03" w:rsidP="00D50D7B">
      <w:pPr>
        <w:spacing w:after="0" w:line="240" w:lineRule="auto"/>
        <w:rPr>
          <w:rFonts w:ascii="Times New Roman" w:hAnsi="Times New Roman"/>
          <w:i/>
        </w:rPr>
        <w:sectPr w:rsidR="006C7D03" w:rsidRPr="00D50D7B" w:rsidSect="00E06DE9">
          <w:footerReference w:type="default" r:id="rId8"/>
          <w:pgSz w:w="11907" w:h="16840"/>
          <w:pgMar w:top="1701" w:right="1701" w:bottom="1701" w:left="1985" w:header="720" w:footer="720" w:gutter="0"/>
          <w:cols w:space="720"/>
          <w:titlePg/>
          <w:docGrid w:linePitch="360"/>
        </w:sectPr>
      </w:pPr>
    </w:p>
    <w:p w:rsidR="008363C0" w:rsidRPr="00292212" w:rsidRDefault="008363C0" w:rsidP="00292212">
      <w:pPr>
        <w:spacing w:after="0" w:line="480" w:lineRule="auto"/>
        <w:jc w:val="both"/>
        <w:rPr>
          <w:rFonts w:ascii="Times New Roman" w:hAnsi="Times New Roman"/>
          <w:b/>
          <w:lang w:val="id-ID"/>
        </w:rPr>
      </w:pPr>
      <w:r w:rsidRPr="00D50D7B">
        <w:rPr>
          <w:rFonts w:ascii="Times New Roman" w:hAnsi="Times New Roman"/>
          <w:b/>
        </w:rPr>
        <w:lastRenderedPageBreak/>
        <w:t>PENDAHULUAN</w:t>
      </w:r>
    </w:p>
    <w:p w:rsidR="0095760A" w:rsidRDefault="00F2015D" w:rsidP="00D50D7B">
      <w:pPr>
        <w:spacing w:after="0" w:line="240" w:lineRule="auto"/>
        <w:jc w:val="both"/>
        <w:rPr>
          <w:rFonts w:ascii="Times New Roman" w:hAnsi="Times New Roman"/>
        </w:rPr>
      </w:pPr>
      <w:r w:rsidRPr="00292212">
        <w:rPr>
          <w:rFonts w:ascii="Times New Roman" w:hAnsi="Times New Roman"/>
          <w:i/>
          <w:lang w:val="id-ID"/>
        </w:rPr>
        <w:t>Personal hygiene</w:t>
      </w:r>
      <w:r w:rsidRPr="00292212">
        <w:rPr>
          <w:rFonts w:ascii="Times New Roman" w:hAnsi="Times New Roman"/>
          <w:lang w:val="id-ID"/>
        </w:rPr>
        <w:t xml:space="preserve"> merupakan suatu tindakan pemeliharaan kebersihan yang terdiri dari : kebersihan kulit kepala dan rambut, kebersihan mata, kebersihan hidung, kebersihan telinga, kebersihan kuku dan kaki, kebersihan gigi dan mulut, kebersihan badan atau kebersihan seluruh badan (Rendy,C, dalam Maria, Atti, Novita, 2017). </w:t>
      </w:r>
      <w:r w:rsidRPr="00D50D7B">
        <w:rPr>
          <w:rFonts w:ascii="Times New Roman" w:hAnsi="Times New Roman"/>
          <w:i/>
        </w:rPr>
        <w:t>Personal hygiene</w:t>
      </w:r>
      <w:r w:rsidRPr="00D50D7B">
        <w:rPr>
          <w:rFonts w:ascii="Times New Roman" w:hAnsi="Times New Roman"/>
        </w:rPr>
        <w:t xml:space="preserve"> tidak baik maka </w:t>
      </w:r>
      <w:proofErr w:type="gramStart"/>
      <w:r w:rsidRPr="00D50D7B">
        <w:rPr>
          <w:rFonts w:ascii="Times New Roman" w:hAnsi="Times New Roman"/>
        </w:rPr>
        <w:t>akan</w:t>
      </w:r>
      <w:proofErr w:type="gramEnd"/>
      <w:r w:rsidRPr="00D50D7B">
        <w:rPr>
          <w:rFonts w:ascii="Times New Roman" w:hAnsi="Times New Roman"/>
        </w:rPr>
        <w:t xml:space="preserve"> mempermudah tubuh terkena beberapa gangguan seperti: penyakit kulit, infeksi saluran cerna, infeksi mulut (Pratiwi, dalam Christintya Nuarika 2017).</w:t>
      </w:r>
    </w:p>
    <w:p w:rsidR="0095760A" w:rsidRDefault="0095760A" w:rsidP="00D50D7B">
      <w:pPr>
        <w:spacing w:after="0" w:line="240" w:lineRule="auto"/>
        <w:jc w:val="both"/>
        <w:rPr>
          <w:rFonts w:ascii="Times New Roman" w:hAnsi="Times New Roman"/>
        </w:rPr>
      </w:pPr>
    </w:p>
    <w:p w:rsidR="00496A09" w:rsidRDefault="00F2015D" w:rsidP="00496A09">
      <w:pPr>
        <w:spacing w:after="0" w:line="240" w:lineRule="auto"/>
        <w:jc w:val="both"/>
        <w:rPr>
          <w:rFonts w:ascii="Times New Roman" w:hAnsi="Times New Roman"/>
        </w:rPr>
      </w:pPr>
      <w:r w:rsidRPr="00D50D7B">
        <w:rPr>
          <w:rFonts w:ascii="Times New Roman" w:hAnsi="Times New Roman"/>
        </w:rPr>
        <w:t xml:space="preserve">Menurut </w:t>
      </w:r>
      <w:r w:rsidRPr="00D50D7B">
        <w:rPr>
          <w:rFonts w:ascii="Times New Roman" w:hAnsi="Times New Roman"/>
          <w:i/>
        </w:rPr>
        <w:t>Worl Healt Organization</w:t>
      </w:r>
      <w:r w:rsidRPr="00D50D7B">
        <w:rPr>
          <w:rFonts w:ascii="Times New Roman" w:hAnsi="Times New Roman"/>
        </w:rPr>
        <w:t xml:space="preserve"> (2017) Pemenuhan </w:t>
      </w:r>
      <w:r w:rsidRPr="00D50D7B">
        <w:rPr>
          <w:rFonts w:ascii="Times New Roman" w:hAnsi="Times New Roman"/>
          <w:i/>
        </w:rPr>
        <w:t>personal hygiene</w:t>
      </w:r>
      <w:r w:rsidRPr="00D50D7B">
        <w:rPr>
          <w:rFonts w:ascii="Times New Roman" w:hAnsi="Times New Roman"/>
        </w:rPr>
        <w:t xml:space="preserve"> bahwa k</w:t>
      </w:r>
      <w:r w:rsidR="00274F50" w:rsidRPr="00D50D7B">
        <w:rPr>
          <w:rFonts w:ascii="Times New Roman" w:hAnsi="Times New Roman"/>
        </w:rPr>
        <w:t xml:space="preserve">ebersihan kulit sangat buruk 22 orang </w:t>
      </w:r>
      <w:r w:rsidRPr="00D50D7B">
        <w:rPr>
          <w:rFonts w:ascii="Times New Roman" w:hAnsi="Times New Roman"/>
        </w:rPr>
        <w:t>(52%)</w:t>
      </w:r>
      <w:r w:rsidR="00274F50" w:rsidRPr="00D50D7B">
        <w:rPr>
          <w:rFonts w:ascii="Times New Roman" w:hAnsi="Times New Roman"/>
        </w:rPr>
        <w:t>,</w:t>
      </w:r>
      <w:r w:rsidRPr="00D50D7B">
        <w:rPr>
          <w:rFonts w:ascii="Times New Roman" w:hAnsi="Times New Roman"/>
        </w:rPr>
        <w:t>kedaan rambut lebih banyak kusam, panjang dan berketombe sebanyak 15orang (37%)</w:t>
      </w:r>
      <w:r w:rsidR="007D6714">
        <w:rPr>
          <w:rFonts w:ascii="Times New Roman" w:hAnsi="Times New Roman"/>
        </w:rPr>
        <w:t>, kebersihan</w:t>
      </w:r>
      <w:r w:rsidR="007D6714">
        <w:rPr>
          <w:rFonts w:ascii="Times New Roman" w:hAnsi="Times New Roman"/>
          <w:lang w:val="id-ID"/>
        </w:rPr>
        <w:t xml:space="preserve"> </w:t>
      </w:r>
      <w:r w:rsidR="00460360" w:rsidRPr="00D50D7B">
        <w:rPr>
          <w:rFonts w:ascii="Times New Roman" w:hAnsi="Times New Roman"/>
        </w:rPr>
        <w:t>gigi 20</w:t>
      </w:r>
      <w:r w:rsidR="007D6714">
        <w:rPr>
          <w:rFonts w:ascii="Times New Roman" w:hAnsi="Times New Roman"/>
          <w:lang w:val="id-ID"/>
        </w:rPr>
        <w:t xml:space="preserve"> </w:t>
      </w:r>
      <w:r w:rsidR="00460360" w:rsidRPr="00D50D7B">
        <w:rPr>
          <w:rFonts w:ascii="Times New Roman" w:hAnsi="Times New Roman"/>
        </w:rPr>
        <w:t>orang</w:t>
      </w:r>
      <w:r w:rsidR="007D6714">
        <w:rPr>
          <w:rFonts w:ascii="Times New Roman" w:hAnsi="Times New Roman"/>
          <w:lang w:val="id-ID"/>
        </w:rPr>
        <w:t xml:space="preserve"> </w:t>
      </w:r>
      <w:r w:rsidR="00460360" w:rsidRPr="00D50D7B">
        <w:rPr>
          <w:rFonts w:ascii="Times New Roman" w:hAnsi="Times New Roman"/>
        </w:rPr>
        <w:t>(50%),</w:t>
      </w:r>
      <w:r w:rsidR="007D6714">
        <w:rPr>
          <w:rFonts w:ascii="Times New Roman" w:hAnsi="Times New Roman"/>
          <w:lang w:val="id-ID"/>
        </w:rPr>
        <w:t xml:space="preserve"> </w:t>
      </w:r>
      <w:r w:rsidR="00460360" w:rsidRPr="00D50D7B">
        <w:rPr>
          <w:rFonts w:ascii="Times New Roman" w:hAnsi="Times New Roman"/>
        </w:rPr>
        <w:t xml:space="preserve">kebersihan mulut </w:t>
      </w:r>
      <w:r w:rsidRPr="00D50D7B">
        <w:rPr>
          <w:rFonts w:ascii="Times New Roman" w:hAnsi="Times New Roman"/>
        </w:rPr>
        <w:t>18</w:t>
      </w:r>
      <w:r w:rsidR="007D6714">
        <w:rPr>
          <w:rFonts w:ascii="Times New Roman" w:hAnsi="Times New Roman"/>
          <w:lang w:val="id-ID"/>
        </w:rPr>
        <w:t xml:space="preserve"> </w:t>
      </w:r>
      <w:r w:rsidRPr="00D50D7B">
        <w:rPr>
          <w:rFonts w:ascii="Times New Roman" w:hAnsi="Times New Roman"/>
        </w:rPr>
        <w:t>orang</w:t>
      </w:r>
      <w:r w:rsidR="007D6714">
        <w:rPr>
          <w:rFonts w:ascii="Times New Roman" w:hAnsi="Times New Roman"/>
          <w:lang w:val="id-ID"/>
        </w:rPr>
        <w:t xml:space="preserve"> </w:t>
      </w:r>
      <w:r w:rsidRPr="00D50D7B">
        <w:rPr>
          <w:rFonts w:ascii="Times New Roman" w:hAnsi="Times New Roman"/>
        </w:rPr>
        <w:t>(48%), kebersihan telinga mencapai 12orang</w:t>
      </w:r>
      <w:r w:rsidR="00274F50" w:rsidRPr="00D50D7B">
        <w:rPr>
          <w:rFonts w:ascii="Times New Roman" w:hAnsi="Times New Roman"/>
        </w:rPr>
        <w:t xml:space="preserve"> (30%),</w:t>
      </w:r>
      <w:r w:rsidR="007D6714">
        <w:rPr>
          <w:rFonts w:ascii="Times New Roman" w:hAnsi="Times New Roman"/>
          <w:lang w:val="id-ID"/>
        </w:rPr>
        <w:t xml:space="preserve"> </w:t>
      </w:r>
      <w:r w:rsidRPr="00D50D7B">
        <w:rPr>
          <w:rFonts w:ascii="Times New Roman" w:hAnsi="Times New Roman"/>
        </w:rPr>
        <w:t>kebersihan hidung mencapai 12</w:t>
      </w:r>
      <w:r w:rsidR="007D6714">
        <w:rPr>
          <w:rFonts w:ascii="Times New Roman" w:hAnsi="Times New Roman"/>
          <w:lang w:val="id-ID"/>
        </w:rPr>
        <w:t xml:space="preserve"> </w:t>
      </w:r>
      <w:r w:rsidRPr="00D50D7B">
        <w:rPr>
          <w:rFonts w:ascii="Times New Roman" w:hAnsi="Times New Roman"/>
        </w:rPr>
        <w:t>orang(48%), dan kebersihan bada</w:t>
      </w:r>
      <w:r w:rsidR="00460360" w:rsidRPr="00D50D7B">
        <w:rPr>
          <w:rFonts w:ascii="Times New Roman" w:hAnsi="Times New Roman"/>
        </w:rPr>
        <w:t>n atau berpakaian 21</w:t>
      </w:r>
      <w:r w:rsidR="007D6714">
        <w:rPr>
          <w:rFonts w:ascii="Times New Roman" w:hAnsi="Times New Roman"/>
          <w:lang w:val="id-ID"/>
        </w:rPr>
        <w:t xml:space="preserve"> </w:t>
      </w:r>
      <w:r w:rsidR="00460360" w:rsidRPr="00D50D7B">
        <w:rPr>
          <w:rFonts w:ascii="Times New Roman" w:hAnsi="Times New Roman"/>
        </w:rPr>
        <w:t>orang(60%).</w:t>
      </w:r>
    </w:p>
    <w:p w:rsidR="00496A09" w:rsidRDefault="00496A09" w:rsidP="00496A09">
      <w:pPr>
        <w:spacing w:after="0" w:line="240" w:lineRule="auto"/>
        <w:jc w:val="both"/>
        <w:rPr>
          <w:rFonts w:ascii="Times New Roman" w:hAnsi="Times New Roman"/>
        </w:rPr>
      </w:pPr>
    </w:p>
    <w:p w:rsidR="005B07B6" w:rsidRPr="00496A09" w:rsidRDefault="0095760A" w:rsidP="00496A09">
      <w:pPr>
        <w:spacing w:after="0" w:line="240" w:lineRule="auto"/>
        <w:jc w:val="both"/>
        <w:rPr>
          <w:rFonts w:ascii="Times New Roman" w:hAnsi="Times New Roman"/>
        </w:rPr>
      </w:pPr>
      <w:proofErr w:type="gramStart"/>
      <w:r w:rsidRPr="0095760A">
        <w:rPr>
          <w:rFonts w:ascii="Times New Roman" w:hAnsi="Times New Roman"/>
        </w:rPr>
        <w:t xml:space="preserve">Faktor yang mempengaruhi seseorang yang melakukan </w:t>
      </w:r>
      <w:r w:rsidRPr="0095760A">
        <w:rPr>
          <w:rFonts w:ascii="Times New Roman" w:hAnsi="Times New Roman"/>
          <w:i/>
        </w:rPr>
        <w:t>personal hygiene</w:t>
      </w:r>
      <w:r w:rsidRPr="0095760A">
        <w:rPr>
          <w:rFonts w:ascii="Times New Roman" w:hAnsi="Times New Roman"/>
        </w:rPr>
        <w:t xml:space="preserve"> baik dari faktor eksternal maupun internal (Christintya Nuarita, 2017).</w:t>
      </w:r>
      <w:proofErr w:type="gramEnd"/>
      <w:r w:rsidRPr="0095760A">
        <w:rPr>
          <w:rFonts w:ascii="Times New Roman" w:hAnsi="Times New Roman"/>
        </w:rPr>
        <w:t xml:space="preserve"> </w:t>
      </w:r>
      <w:proofErr w:type="gramStart"/>
      <w:r w:rsidRPr="0095760A">
        <w:rPr>
          <w:rFonts w:ascii="Times New Roman" w:hAnsi="Times New Roman"/>
        </w:rPr>
        <w:t xml:space="preserve">Faktor eksternal seperti budaya, kesediaan sumber daya, dan fasilitas kebersihan tempat tinggal atau lingkungan, faktor internal seperti citra tubuh, ekonomi, pengetahuan, dan kesadaran dalam melakukan </w:t>
      </w:r>
      <w:r w:rsidRPr="0095760A">
        <w:rPr>
          <w:rFonts w:ascii="Times New Roman" w:hAnsi="Times New Roman"/>
          <w:i/>
        </w:rPr>
        <w:t>personal hygiene</w:t>
      </w:r>
      <w:r w:rsidRPr="0095760A">
        <w:rPr>
          <w:rFonts w:ascii="Times New Roman" w:hAnsi="Times New Roman"/>
        </w:rPr>
        <w:t xml:space="preserve"> seperti yang orang lain lakukan (Christinty Nuarita, 2017).</w:t>
      </w:r>
      <w:proofErr w:type="gramEnd"/>
      <w:r w:rsidRPr="0095760A">
        <w:rPr>
          <w:rFonts w:ascii="Times New Roman" w:hAnsi="Times New Roman"/>
        </w:rPr>
        <w:t xml:space="preserve"> </w:t>
      </w:r>
      <w:proofErr w:type="gramStart"/>
      <w:r w:rsidRPr="0095760A">
        <w:rPr>
          <w:rFonts w:ascii="Times New Roman" w:hAnsi="Times New Roman"/>
        </w:rPr>
        <w:t xml:space="preserve">Kurangnya </w:t>
      </w:r>
      <w:r w:rsidRPr="0095760A">
        <w:rPr>
          <w:rFonts w:ascii="Times New Roman" w:hAnsi="Times New Roman"/>
          <w:i/>
        </w:rPr>
        <w:t>personal hygiene</w:t>
      </w:r>
      <w:r w:rsidRPr="0095760A">
        <w:rPr>
          <w:rFonts w:ascii="Times New Roman" w:hAnsi="Times New Roman"/>
        </w:rPr>
        <w:t xml:space="preserve"> di sekolah ketersediaan keran air cuci tangan namun belum dimanfaatkan sebaik mungkin, anak sekolah hanya memanfaatkan keran sebagai permainan air dan kurangnya pengetahuan tentang manfaat fasilitas yang ada (Verarica dan Ronasari, 2017).</w:t>
      </w:r>
      <w:proofErr w:type="gramEnd"/>
      <w:r w:rsidRPr="0095760A">
        <w:rPr>
          <w:rFonts w:ascii="Times New Roman" w:hAnsi="Times New Roman"/>
        </w:rPr>
        <w:t xml:space="preserve"> </w:t>
      </w:r>
      <w:proofErr w:type="gramStart"/>
      <w:r w:rsidRPr="0095760A">
        <w:rPr>
          <w:rFonts w:ascii="Times New Roman" w:hAnsi="Times New Roman"/>
        </w:rPr>
        <w:t xml:space="preserve">Dalam hal ini kesehatan yang buruk dapat mengakibatkan kurangnya perkembangnya </w:t>
      </w:r>
      <w:r w:rsidRPr="0095760A">
        <w:rPr>
          <w:rFonts w:ascii="Times New Roman" w:hAnsi="Times New Roman"/>
        </w:rPr>
        <w:lastRenderedPageBreak/>
        <w:t>kognitif seorang anak baik terjadinya perubahan fisiologis atau kurangn</w:t>
      </w:r>
      <w:r w:rsidR="005B07B6">
        <w:rPr>
          <w:rFonts w:ascii="Times New Roman" w:hAnsi="Times New Roman"/>
        </w:rPr>
        <w:t>ya motivasi untuk belajar anak.</w:t>
      </w:r>
      <w:proofErr w:type="gramEnd"/>
      <w:r w:rsidR="005B07B6">
        <w:rPr>
          <w:rFonts w:ascii="Times New Roman" w:hAnsi="Times New Roman"/>
        </w:rPr>
        <w:t xml:space="preserve"> </w:t>
      </w:r>
      <w:proofErr w:type="gramStart"/>
      <w:r w:rsidRPr="0095760A">
        <w:rPr>
          <w:rFonts w:ascii="Times New Roman" w:hAnsi="Times New Roman"/>
          <w:i/>
        </w:rPr>
        <w:t>Personal hygiene</w:t>
      </w:r>
      <w:r w:rsidRPr="0095760A">
        <w:rPr>
          <w:rFonts w:ascii="Times New Roman" w:hAnsi="Times New Roman"/>
        </w:rPr>
        <w:t xml:space="preserve"> seharusnya dilakukan oleh semua orang, baik</w:t>
      </w:r>
      <w:r w:rsidRPr="00CA60BE">
        <w:rPr>
          <w:rFonts w:ascii="Times New Roman" w:hAnsi="Times New Roman"/>
          <w:sz w:val="24"/>
          <w:szCs w:val="24"/>
        </w:rPr>
        <w:t>orang dewasa maupun anak</w:t>
      </w:r>
      <w:r w:rsidR="005B07B6">
        <w:rPr>
          <w:rFonts w:ascii="Times New Roman" w:hAnsi="Times New Roman"/>
          <w:sz w:val="24"/>
          <w:szCs w:val="24"/>
        </w:rPr>
        <w:t xml:space="preserve"> – anak.</w:t>
      </w:r>
      <w:proofErr w:type="gramEnd"/>
    </w:p>
    <w:p w:rsidR="007D6714" w:rsidRDefault="00F2015D" w:rsidP="007D6714">
      <w:pPr>
        <w:spacing w:before="240" w:after="0" w:line="240" w:lineRule="auto"/>
        <w:jc w:val="both"/>
        <w:rPr>
          <w:rFonts w:ascii="Times New Roman" w:hAnsi="Times New Roman"/>
          <w:lang w:val="id-ID"/>
        </w:rPr>
      </w:pPr>
      <w:r w:rsidRPr="00D50D7B">
        <w:rPr>
          <w:rFonts w:ascii="Times New Roman" w:hAnsi="Times New Roman"/>
        </w:rPr>
        <w:t xml:space="preserve">Berdasarkan hasil survey di SDN Mayangan Jogoroto 27 maret 2019 pada 10 siswa kelas 4 dan 5 ditemukan 3 siswa kondisi </w:t>
      </w:r>
      <w:r w:rsidR="005B07B6">
        <w:rPr>
          <w:rFonts w:ascii="Times New Roman" w:hAnsi="Times New Roman"/>
        </w:rPr>
        <w:t xml:space="preserve">gigi kotor, 3 siswa dengan kuku </w:t>
      </w:r>
      <w:r w:rsidRPr="00D50D7B">
        <w:rPr>
          <w:rFonts w:ascii="Times New Roman" w:hAnsi="Times New Roman"/>
        </w:rPr>
        <w:t>panjang dan kotor, 2 siswa dengan keadaan rambut bau dan kurang bersih, 2 siswa yang jarang mandi (mandi 1 kali dalam sehari). Hasil dari  wawancara ke-10  siswa, mereka mengatakan mandi kurang dari satu kali sehari dalam satu minggu, tidak menyikat gigi, dan kuku tidak dipotong.</w:t>
      </w:r>
      <w:r w:rsidR="008363C0" w:rsidRPr="00D50D7B">
        <w:rPr>
          <w:rFonts w:ascii="Times New Roman" w:hAnsi="Times New Roman"/>
        </w:rPr>
        <w:t xml:space="preserve">Berdasarkan uraian </w:t>
      </w:r>
      <w:r w:rsidR="00553507" w:rsidRPr="00D50D7B">
        <w:rPr>
          <w:rFonts w:ascii="Times New Roman" w:hAnsi="Times New Roman"/>
        </w:rPr>
        <w:t xml:space="preserve">latar belakang </w:t>
      </w:r>
      <w:r w:rsidR="008363C0" w:rsidRPr="00D50D7B">
        <w:rPr>
          <w:rFonts w:ascii="Times New Roman" w:hAnsi="Times New Roman"/>
        </w:rPr>
        <w:t>di</w:t>
      </w:r>
      <w:r w:rsidR="00553507" w:rsidRPr="00D50D7B">
        <w:rPr>
          <w:rFonts w:ascii="Times New Roman" w:hAnsi="Times New Roman"/>
        </w:rPr>
        <w:t xml:space="preserve"> atas dapat dirumuskan masalah a</w:t>
      </w:r>
      <w:r w:rsidR="008363C0" w:rsidRPr="00D50D7B">
        <w:rPr>
          <w:rFonts w:ascii="Times New Roman" w:hAnsi="Times New Roman"/>
        </w:rPr>
        <w:t xml:space="preserve">pakah ada </w:t>
      </w:r>
      <w:r w:rsidRPr="00D50D7B">
        <w:rPr>
          <w:rFonts w:ascii="Times New Roman" w:hAnsi="Times New Roman"/>
        </w:rPr>
        <w:t xml:space="preserve">pengaruh promosi kesehatan terhadap </w:t>
      </w:r>
      <w:r w:rsidRPr="008F3DA3">
        <w:rPr>
          <w:rFonts w:ascii="Times New Roman" w:hAnsi="Times New Roman"/>
          <w:i/>
        </w:rPr>
        <w:t>personal hygiene</w:t>
      </w:r>
      <w:r w:rsidRPr="00D50D7B">
        <w:rPr>
          <w:rFonts w:ascii="Times New Roman" w:hAnsi="Times New Roman"/>
        </w:rPr>
        <w:t xml:space="preserve"> pada anak usia sekolah kelas 4 </w:t>
      </w:r>
      <w:r w:rsidR="005B07B6">
        <w:rPr>
          <w:rFonts w:ascii="Times New Roman" w:hAnsi="Times New Roman"/>
        </w:rPr>
        <w:t>da</w:t>
      </w:r>
      <w:r w:rsidR="008F3DA3">
        <w:rPr>
          <w:rFonts w:ascii="Times New Roman" w:hAnsi="Times New Roman"/>
        </w:rPr>
        <w:t xml:space="preserve">n 5 di SDN Mayangan Jogoroto?. </w:t>
      </w:r>
      <w:r w:rsidR="008363C0" w:rsidRPr="00D50D7B">
        <w:rPr>
          <w:rFonts w:ascii="Times New Roman" w:hAnsi="Times New Roman"/>
        </w:rPr>
        <w:t xml:space="preserve">Tujuan penelitian untuk menganalisis </w:t>
      </w:r>
      <w:r w:rsidR="00DC28D9" w:rsidRPr="00D50D7B">
        <w:rPr>
          <w:rFonts w:ascii="Times New Roman" w:hAnsi="Times New Roman"/>
        </w:rPr>
        <w:t xml:space="preserve">pengaruh promosi kesehatan terhadap </w:t>
      </w:r>
      <w:r w:rsidR="00DC28D9" w:rsidRPr="008F3DA3">
        <w:rPr>
          <w:rFonts w:ascii="Times New Roman" w:hAnsi="Times New Roman"/>
          <w:i/>
        </w:rPr>
        <w:t>personal hygiene</w:t>
      </w:r>
      <w:r w:rsidR="00DC28D9" w:rsidRPr="00D50D7B">
        <w:rPr>
          <w:rFonts w:ascii="Times New Roman" w:hAnsi="Times New Roman"/>
        </w:rPr>
        <w:t xml:space="preserve"> pada anak usia sekolah kelas 4 dan 5 di SDN Mayangan Jogoroto </w:t>
      </w:r>
      <w:r w:rsidR="008363C0" w:rsidRPr="00D50D7B">
        <w:rPr>
          <w:rFonts w:ascii="Times New Roman" w:hAnsi="Times New Roman"/>
        </w:rPr>
        <w:t xml:space="preserve">Hasil penelitian ini dapat digunakan sebagai sumber informasi baru dan pengembangan ilmu pengetahuan bagi </w:t>
      </w:r>
      <w:r w:rsidR="00DC28D9" w:rsidRPr="00D50D7B">
        <w:rPr>
          <w:rFonts w:ascii="Times New Roman" w:hAnsi="Times New Roman"/>
        </w:rPr>
        <w:t xml:space="preserve">anak sekolah supaya terbiasa melakukan </w:t>
      </w:r>
      <w:r w:rsidR="00DC28D9" w:rsidRPr="00D50D7B">
        <w:rPr>
          <w:rFonts w:ascii="Times New Roman" w:hAnsi="Times New Roman"/>
          <w:i/>
        </w:rPr>
        <w:t>personal hygiene</w:t>
      </w:r>
      <w:r w:rsidR="00DC28D9" w:rsidRPr="00D50D7B">
        <w:rPr>
          <w:rFonts w:ascii="Times New Roman" w:hAnsi="Times New Roman"/>
        </w:rPr>
        <w:t>.</w:t>
      </w:r>
    </w:p>
    <w:p w:rsidR="007D6714" w:rsidRPr="007D6714" w:rsidRDefault="007D6714" w:rsidP="007D6714">
      <w:pPr>
        <w:spacing w:before="240" w:after="0" w:line="240" w:lineRule="auto"/>
        <w:jc w:val="both"/>
        <w:rPr>
          <w:rFonts w:ascii="Times New Roman" w:hAnsi="Times New Roman"/>
          <w:lang w:val="id-ID"/>
        </w:rPr>
      </w:pPr>
    </w:p>
    <w:p w:rsidR="004A34AC" w:rsidRPr="007D6714" w:rsidRDefault="00DF2DF4" w:rsidP="007D6714">
      <w:pPr>
        <w:pStyle w:val="ListParagraph"/>
        <w:spacing w:after="0" w:line="480" w:lineRule="auto"/>
        <w:ind w:left="0"/>
        <w:jc w:val="both"/>
        <w:rPr>
          <w:rFonts w:ascii="Times New Roman" w:hAnsi="Times New Roman"/>
          <w:b/>
          <w:lang w:val="id-ID"/>
        </w:rPr>
      </w:pPr>
      <w:r>
        <w:rPr>
          <w:rFonts w:ascii="Times New Roman" w:hAnsi="Times New Roman"/>
          <w:b/>
        </w:rPr>
        <w:t xml:space="preserve">BAHAN DAN </w:t>
      </w:r>
      <w:r w:rsidR="008363C0" w:rsidRPr="00D50D7B">
        <w:rPr>
          <w:rFonts w:ascii="Times New Roman" w:hAnsi="Times New Roman"/>
          <w:b/>
        </w:rPr>
        <w:t>METODE PENEL</w:t>
      </w:r>
      <w:r w:rsidR="00473DEF">
        <w:rPr>
          <w:rFonts w:ascii="Times New Roman" w:hAnsi="Times New Roman"/>
          <w:b/>
        </w:rPr>
        <w:t>I</w:t>
      </w:r>
      <w:r w:rsidR="008363C0" w:rsidRPr="00D50D7B">
        <w:rPr>
          <w:rFonts w:ascii="Times New Roman" w:hAnsi="Times New Roman"/>
          <w:b/>
        </w:rPr>
        <w:t>TIAN</w:t>
      </w:r>
    </w:p>
    <w:p w:rsidR="00292212" w:rsidRDefault="00DC28D9" w:rsidP="00292212">
      <w:pPr>
        <w:spacing w:after="0" w:line="240" w:lineRule="auto"/>
        <w:jc w:val="both"/>
        <w:rPr>
          <w:rFonts w:ascii="Times New Roman" w:hAnsi="Times New Roman"/>
          <w:i/>
          <w:lang w:val="id-ID"/>
        </w:rPr>
      </w:pPr>
      <w:proofErr w:type="gramStart"/>
      <w:r w:rsidRPr="00D50D7B">
        <w:rPr>
          <w:rFonts w:ascii="Times New Roman" w:hAnsi="Times New Roman"/>
        </w:rPr>
        <w:t xml:space="preserve">Desain penelitian ini adalah </w:t>
      </w:r>
      <w:r w:rsidRPr="00D50D7B">
        <w:rPr>
          <w:rFonts w:ascii="Times New Roman" w:hAnsi="Times New Roman"/>
          <w:i/>
          <w:iCs/>
        </w:rPr>
        <w:t xml:space="preserve">Pra eksperimental </w:t>
      </w:r>
      <w:r w:rsidRPr="00D50D7B">
        <w:rPr>
          <w:rFonts w:ascii="Times New Roman" w:hAnsi="Times New Roman"/>
        </w:rPr>
        <w:t xml:space="preserve">dengan pendekatan </w:t>
      </w:r>
      <w:r w:rsidRPr="00D50D7B">
        <w:rPr>
          <w:rFonts w:ascii="Times New Roman" w:hAnsi="Times New Roman"/>
          <w:i/>
        </w:rPr>
        <w:t>one group pretest – posttest design.</w:t>
      </w:r>
      <w:proofErr w:type="gramEnd"/>
      <w:r w:rsidRPr="00D50D7B">
        <w:rPr>
          <w:rFonts w:ascii="Times New Roman" w:hAnsi="Times New Roman"/>
        </w:rPr>
        <w:t xml:space="preserve"> Po</w:t>
      </w:r>
      <w:bookmarkStart w:id="0" w:name="_GoBack"/>
      <w:bookmarkEnd w:id="0"/>
      <w:r w:rsidRPr="00D50D7B">
        <w:rPr>
          <w:rFonts w:ascii="Times New Roman" w:hAnsi="Times New Roman"/>
        </w:rPr>
        <w:t xml:space="preserve">pulasi dalam penelitian ini adalah seluruh siswa kelas 4 dan 5 sebanyak 64 responden dengan penentuan sampel penelitian menggunakan </w:t>
      </w:r>
      <w:r w:rsidRPr="00D50D7B">
        <w:rPr>
          <w:rFonts w:ascii="Times New Roman" w:hAnsi="Times New Roman"/>
          <w:i/>
        </w:rPr>
        <w:t xml:space="preserve">Proporsional Random Sampling </w:t>
      </w:r>
      <w:r w:rsidRPr="00D50D7B">
        <w:rPr>
          <w:rFonts w:ascii="Times New Roman" w:hAnsi="Times New Roman"/>
        </w:rPr>
        <w:t xml:space="preserve">sejumlah 51 sampel. </w:t>
      </w:r>
      <w:proofErr w:type="gramStart"/>
      <w:r w:rsidRPr="00D50D7B">
        <w:rPr>
          <w:rFonts w:ascii="Times New Roman" w:hAnsi="Times New Roman"/>
        </w:rPr>
        <w:t xml:space="preserve">Variabel </w:t>
      </w:r>
      <w:r w:rsidRPr="00D50D7B">
        <w:rPr>
          <w:rFonts w:ascii="Times New Roman" w:hAnsi="Times New Roman"/>
          <w:i/>
        </w:rPr>
        <w:t>independent</w:t>
      </w:r>
      <w:r w:rsidRPr="00D50D7B">
        <w:rPr>
          <w:rFonts w:ascii="Times New Roman" w:hAnsi="Times New Roman"/>
        </w:rPr>
        <w:t xml:space="preserve"> yaitu Promosi Kesehatan dan Variabel </w:t>
      </w:r>
      <w:r w:rsidRPr="00D50D7B">
        <w:rPr>
          <w:rFonts w:ascii="Times New Roman" w:hAnsi="Times New Roman"/>
          <w:i/>
        </w:rPr>
        <w:t>dependent</w:t>
      </w:r>
      <w:r w:rsidRPr="00D50D7B">
        <w:rPr>
          <w:rFonts w:ascii="Times New Roman" w:hAnsi="Times New Roman"/>
        </w:rPr>
        <w:t xml:space="preserve"> yaitu </w:t>
      </w:r>
      <w:r w:rsidRPr="00D50D7B">
        <w:rPr>
          <w:rFonts w:ascii="Times New Roman" w:hAnsi="Times New Roman"/>
          <w:i/>
        </w:rPr>
        <w:t>Personal Hygiene</w:t>
      </w:r>
      <w:r w:rsidRPr="00D50D7B">
        <w:rPr>
          <w:rFonts w:ascii="Times New Roman" w:hAnsi="Times New Roman"/>
        </w:rPr>
        <w:t>.</w:t>
      </w:r>
      <w:proofErr w:type="gramEnd"/>
      <w:r w:rsidRPr="00D50D7B">
        <w:rPr>
          <w:rFonts w:ascii="Times New Roman" w:hAnsi="Times New Roman"/>
        </w:rPr>
        <w:t xml:space="preserve"> </w:t>
      </w:r>
      <w:proofErr w:type="gramStart"/>
      <w:r w:rsidRPr="00D50D7B">
        <w:rPr>
          <w:rFonts w:ascii="Times New Roman" w:hAnsi="Times New Roman"/>
        </w:rPr>
        <w:t>Instrument ini menggunakan SAP dan lembar kuesioner.</w:t>
      </w:r>
      <w:proofErr w:type="gramEnd"/>
      <w:r w:rsidRPr="00D50D7B">
        <w:rPr>
          <w:rFonts w:ascii="Times New Roman" w:hAnsi="Times New Roman"/>
        </w:rPr>
        <w:t xml:space="preserve"> Pengumpulan </w:t>
      </w:r>
      <w:r w:rsidRPr="00D50D7B">
        <w:rPr>
          <w:rFonts w:ascii="Times New Roman" w:hAnsi="Times New Roman"/>
        </w:rPr>
        <w:lastRenderedPageBreak/>
        <w:t xml:space="preserve">datanya melalui proses editing, coding, scoring, tabulating. </w:t>
      </w:r>
      <w:proofErr w:type="gramStart"/>
      <w:r w:rsidRPr="00D50D7B">
        <w:rPr>
          <w:rFonts w:ascii="Times New Roman" w:hAnsi="Times New Roman"/>
        </w:rPr>
        <w:t xml:space="preserve">Metode analisa data yang digunakan adalah </w:t>
      </w:r>
      <w:r w:rsidRPr="00D50D7B">
        <w:rPr>
          <w:rFonts w:ascii="Times New Roman" w:hAnsi="Times New Roman"/>
          <w:i/>
        </w:rPr>
        <w:t>Wilxocon</w:t>
      </w:r>
      <w:r w:rsidRPr="00D50D7B">
        <w:rPr>
          <w:rFonts w:ascii="Times New Roman" w:hAnsi="Times New Roman"/>
        </w:rPr>
        <w:t>.</w:t>
      </w:r>
      <w:proofErr w:type="gramEnd"/>
    </w:p>
    <w:p w:rsidR="00292212" w:rsidRDefault="00292212" w:rsidP="007D6714">
      <w:pPr>
        <w:spacing w:after="0" w:line="240" w:lineRule="auto"/>
        <w:jc w:val="both"/>
        <w:rPr>
          <w:rFonts w:ascii="Times New Roman" w:hAnsi="Times New Roman"/>
          <w:i/>
          <w:lang w:val="id-ID"/>
        </w:rPr>
      </w:pPr>
    </w:p>
    <w:p w:rsidR="007D6714" w:rsidRPr="00292212" w:rsidRDefault="007D6714" w:rsidP="007D6714">
      <w:pPr>
        <w:spacing w:after="0" w:line="240" w:lineRule="auto"/>
        <w:jc w:val="both"/>
        <w:rPr>
          <w:rFonts w:ascii="Times New Roman" w:hAnsi="Times New Roman"/>
          <w:i/>
          <w:lang w:val="id-ID"/>
        </w:rPr>
      </w:pPr>
    </w:p>
    <w:p w:rsidR="004A34AC" w:rsidRPr="00292212" w:rsidRDefault="008363C0" w:rsidP="007D6714">
      <w:pPr>
        <w:autoSpaceDE w:val="0"/>
        <w:autoSpaceDN w:val="0"/>
        <w:adjustRightInd w:val="0"/>
        <w:spacing w:after="0" w:line="480" w:lineRule="auto"/>
        <w:jc w:val="both"/>
        <w:rPr>
          <w:rFonts w:ascii="Times New Roman" w:hAnsi="Times New Roman"/>
          <w:b/>
          <w:bCs/>
          <w:lang w:val="id-ID"/>
        </w:rPr>
      </w:pPr>
      <w:r w:rsidRPr="00D50D7B">
        <w:rPr>
          <w:rFonts w:ascii="Times New Roman" w:hAnsi="Times New Roman"/>
          <w:b/>
          <w:bCs/>
        </w:rPr>
        <w:t>HASIL PENELITIAN</w:t>
      </w:r>
    </w:p>
    <w:p w:rsidR="00F91EFF" w:rsidRDefault="00F91EFF" w:rsidP="00D50D7B">
      <w:pPr>
        <w:autoSpaceDE w:val="0"/>
        <w:autoSpaceDN w:val="0"/>
        <w:adjustRightInd w:val="0"/>
        <w:spacing w:after="0" w:line="240" w:lineRule="auto"/>
        <w:jc w:val="both"/>
        <w:rPr>
          <w:rFonts w:ascii="Times New Roman" w:hAnsi="Times New Roman"/>
          <w:b/>
          <w:bCs/>
          <w:lang w:val="id-ID"/>
        </w:rPr>
      </w:pPr>
      <w:r w:rsidRPr="00D50D7B">
        <w:rPr>
          <w:rFonts w:ascii="Times New Roman" w:hAnsi="Times New Roman"/>
          <w:b/>
          <w:bCs/>
        </w:rPr>
        <w:t>Data Umum</w:t>
      </w:r>
    </w:p>
    <w:p w:rsidR="007D6714" w:rsidRPr="007D6714" w:rsidRDefault="007D6714" w:rsidP="00D50D7B">
      <w:pPr>
        <w:autoSpaceDE w:val="0"/>
        <w:autoSpaceDN w:val="0"/>
        <w:adjustRightInd w:val="0"/>
        <w:spacing w:after="0" w:line="240" w:lineRule="auto"/>
        <w:jc w:val="both"/>
        <w:rPr>
          <w:rFonts w:ascii="Times New Roman" w:hAnsi="Times New Roman"/>
          <w:b/>
          <w:bCs/>
          <w:lang w:val="id-ID"/>
        </w:rPr>
      </w:pPr>
    </w:p>
    <w:p w:rsidR="00F91EFF" w:rsidRPr="008F3DA3" w:rsidRDefault="00DC28D9" w:rsidP="008F3DA3">
      <w:pPr>
        <w:autoSpaceDE w:val="0"/>
        <w:autoSpaceDN w:val="0"/>
        <w:adjustRightInd w:val="0"/>
        <w:spacing w:after="0" w:line="240" w:lineRule="auto"/>
        <w:jc w:val="both"/>
        <w:rPr>
          <w:rFonts w:ascii="Times New Roman" w:hAnsi="Times New Roman"/>
          <w:b/>
          <w:bCs/>
        </w:rPr>
      </w:pPr>
      <w:r w:rsidRPr="00D50D7B">
        <w:rPr>
          <w:rFonts w:ascii="Times New Roman" w:hAnsi="Times New Roman"/>
        </w:rPr>
        <w:t xml:space="preserve">Tabel 5.1 Distribusi Frekuensi Responden Berdasarkan Jenis Kelamin </w:t>
      </w:r>
    </w:p>
    <w:tbl>
      <w:tblPr>
        <w:tblStyle w:val="LightShading"/>
        <w:tblW w:w="3969" w:type="dxa"/>
        <w:tblLayout w:type="fixed"/>
        <w:tblLook w:val="0620" w:firstRow="1" w:lastRow="0" w:firstColumn="0" w:lastColumn="0" w:noHBand="1" w:noVBand="1"/>
      </w:tblPr>
      <w:tblGrid>
        <w:gridCol w:w="1543"/>
        <w:gridCol w:w="1163"/>
        <w:gridCol w:w="1263"/>
      </w:tblGrid>
      <w:tr w:rsidR="002176D9" w:rsidRPr="00D50D7B" w:rsidTr="00460360">
        <w:trPr>
          <w:cnfStyle w:val="100000000000" w:firstRow="1" w:lastRow="0" w:firstColumn="0" w:lastColumn="0" w:oddVBand="0" w:evenVBand="0" w:oddHBand="0" w:evenHBand="0" w:firstRowFirstColumn="0" w:firstRowLastColumn="0" w:lastRowFirstColumn="0" w:lastRowLastColumn="0"/>
        </w:trPr>
        <w:tc>
          <w:tcPr>
            <w:tcW w:w="1543" w:type="dxa"/>
          </w:tcPr>
          <w:p w:rsidR="002176D9" w:rsidRPr="00D50D7B" w:rsidRDefault="002176D9" w:rsidP="00D50D7B">
            <w:pPr>
              <w:jc w:val="both"/>
              <w:rPr>
                <w:rFonts w:ascii="Times New Roman" w:hAnsi="Times New Roman"/>
                <w:b w:val="0"/>
              </w:rPr>
            </w:pPr>
            <w:r w:rsidRPr="00D50D7B">
              <w:rPr>
                <w:rFonts w:ascii="Times New Roman" w:hAnsi="Times New Roman"/>
                <w:b w:val="0"/>
              </w:rPr>
              <w:t>Jenis kelamin</w:t>
            </w:r>
          </w:p>
        </w:tc>
        <w:tc>
          <w:tcPr>
            <w:tcW w:w="1163" w:type="dxa"/>
          </w:tcPr>
          <w:p w:rsidR="002176D9" w:rsidRPr="00D50D7B" w:rsidRDefault="002176D9" w:rsidP="00D50D7B">
            <w:pPr>
              <w:jc w:val="center"/>
              <w:rPr>
                <w:rFonts w:ascii="Times New Roman" w:hAnsi="Times New Roman"/>
                <w:b w:val="0"/>
                <w:bCs w:val="0"/>
              </w:rPr>
            </w:pPr>
            <w:r w:rsidRPr="00D50D7B">
              <w:rPr>
                <w:rFonts w:ascii="Times New Roman" w:hAnsi="Times New Roman"/>
                <w:b w:val="0"/>
              </w:rPr>
              <w:t>Frekuensi</w:t>
            </w:r>
          </w:p>
        </w:tc>
        <w:tc>
          <w:tcPr>
            <w:tcW w:w="1263" w:type="dxa"/>
          </w:tcPr>
          <w:p w:rsidR="002176D9" w:rsidRPr="00D50D7B" w:rsidRDefault="002176D9" w:rsidP="00D50D7B">
            <w:pPr>
              <w:jc w:val="center"/>
              <w:rPr>
                <w:rFonts w:ascii="Times New Roman" w:hAnsi="Times New Roman"/>
                <w:b w:val="0"/>
              </w:rPr>
            </w:pPr>
            <w:r w:rsidRPr="00D50D7B">
              <w:rPr>
                <w:rFonts w:ascii="Times New Roman" w:hAnsi="Times New Roman"/>
                <w:b w:val="0"/>
              </w:rPr>
              <w:t>Persentase (%)</w:t>
            </w:r>
          </w:p>
        </w:tc>
      </w:tr>
      <w:tr w:rsidR="002176D9" w:rsidRPr="00D50D7B" w:rsidTr="00460360">
        <w:trPr>
          <w:trHeight w:val="310"/>
        </w:trPr>
        <w:tc>
          <w:tcPr>
            <w:tcW w:w="1543" w:type="dxa"/>
          </w:tcPr>
          <w:p w:rsidR="002176D9" w:rsidRPr="00D50D7B" w:rsidRDefault="002176D9" w:rsidP="00D50D7B">
            <w:pPr>
              <w:tabs>
                <w:tab w:val="left" w:pos="2738"/>
                <w:tab w:val="left" w:pos="5222"/>
              </w:tabs>
              <w:jc w:val="both"/>
              <w:rPr>
                <w:rFonts w:ascii="Times New Roman" w:hAnsi="Times New Roman"/>
              </w:rPr>
            </w:pPr>
            <w:r w:rsidRPr="00D50D7B">
              <w:rPr>
                <w:rFonts w:ascii="Times New Roman" w:hAnsi="Times New Roman"/>
              </w:rPr>
              <w:t>Laki – laki</w:t>
            </w:r>
          </w:p>
        </w:tc>
        <w:tc>
          <w:tcPr>
            <w:tcW w:w="1163" w:type="dxa"/>
          </w:tcPr>
          <w:p w:rsidR="002176D9" w:rsidRPr="00D50D7B" w:rsidRDefault="002176D9" w:rsidP="00D50D7B">
            <w:pPr>
              <w:tabs>
                <w:tab w:val="left" w:pos="2738"/>
                <w:tab w:val="left" w:pos="5222"/>
              </w:tabs>
              <w:jc w:val="center"/>
              <w:rPr>
                <w:rFonts w:ascii="Times New Roman" w:hAnsi="Times New Roman"/>
              </w:rPr>
            </w:pPr>
            <w:r w:rsidRPr="00D50D7B">
              <w:rPr>
                <w:rFonts w:ascii="Times New Roman" w:hAnsi="Times New Roman"/>
              </w:rPr>
              <w:t>28</w:t>
            </w:r>
          </w:p>
        </w:tc>
        <w:tc>
          <w:tcPr>
            <w:tcW w:w="1263" w:type="dxa"/>
          </w:tcPr>
          <w:p w:rsidR="002176D9" w:rsidRPr="00D50D7B" w:rsidRDefault="002176D9" w:rsidP="00D50D7B">
            <w:pPr>
              <w:tabs>
                <w:tab w:val="left" w:pos="2738"/>
                <w:tab w:val="left" w:pos="5222"/>
              </w:tabs>
              <w:ind w:left="558"/>
              <w:rPr>
                <w:rFonts w:ascii="Times New Roman" w:hAnsi="Times New Roman"/>
              </w:rPr>
            </w:pPr>
            <w:r w:rsidRPr="00D50D7B">
              <w:rPr>
                <w:rFonts w:ascii="Times New Roman" w:hAnsi="Times New Roman"/>
              </w:rPr>
              <w:t>54,9</w:t>
            </w:r>
          </w:p>
        </w:tc>
      </w:tr>
      <w:tr w:rsidR="002176D9" w:rsidRPr="00D50D7B" w:rsidTr="008F3DA3">
        <w:trPr>
          <w:trHeight w:val="48"/>
        </w:trPr>
        <w:tc>
          <w:tcPr>
            <w:tcW w:w="1543" w:type="dxa"/>
            <w:tcBorders>
              <w:bottom w:val="single" w:sz="4" w:space="0" w:color="auto"/>
            </w:tcBorders>
          </w:tcPr>
          <w:p w:rsidR="002176D9" w:rsidRPr="00D50D7B" w:rsidRDefault="002176D9" w:rsidP="00D50D7B">
            <w:pPr>
              <w:tabs>
                <w:tab w:val="left" w:pos="2738"/>
                <w:tab w:val="left" w:pos="5222"/>
              </w:tabs>
              <w:jc w:val="both"/>
              <w:rPr>
                <w:rFonts w:ascii="Times New Roman" w:hAnsi="Times New Roman"/>
              </w:rPr>
            </w:pPr>
            <w:r w:rsidRPr="00D50D7B">
              <w:rPr>
                <w:rFonts w:ascii="Times New Roman" w:hAnsi="Times New Roman"/>
              </w:rPr>
              <w:t xml:space="preserve">Perempuan </w:t>
            </w:r>
          </w:p>
        </w:tc>
        <w:tc>
          <w:tcPr>
            <w:tcW w:w="1163" w:type="dxa"/>
            <w:tcBorders>
              <w:bottom w:val="single" w:sz="4" w:space="0" w:color="auto"/>
            </w:tcBorders>
          </w:tcPr>
          <w:p w:rsidR="002176D9" w:rsidRPr="00D50D7B" w:rsidRDefault="002176D9" w:rsidP="00D50D7B">
            <w:pPr>
              <w:tabs>
                <w:tab w:val="left" w:pos="2738"/>
                <w:tab w:val="left" w:pos="5222"/>
              </w:tabs>
              <w:jc w:val="center"/>
              <w:rPr>
                <w:rFonts w:ascii="Times New Roman" w:hAnsi="Times New Roman"/>
              </w:rPr>
            </w:pPr>
            <w:r w:rsidRPr="00D50D7B">
              <w:rPr>
                <w:rFonts w:ascii="Times New Roman" w:hAnsi="Times New Roman"/>
              </w:rPr>
              <w:t>23</w:t>
            </w:r>
          </w:p>
        </w:tc>
        <w:tc>
          <w:tcPr>
            <w:tcW w:w="1263" w:type="dxa"/>
            <w:tcBorders>
              <w:bottom w:val="single" w:sz="4" w:space="0" w:color="auto"/>
            </w:tcBorders>
          </w:tcPr>
          <w:p w:rsidR="002176D9" w:rsidRPr="00D50D7B" w:rsidRDefault="002176D9" w:rsidP="00D50D7B">
            <w:pPr>
              <w:tabs>
                <w:tab w:val="left" w:pos="2738"/>
                <w:tab w:val="left" w:pos="5222"/>
              </w:tabs>
              <w:ind w:left="558"/>
              <w:rPr>
                <w:rFonts w:ascii="Times New Roman" w:hAnsi="Times New Roman"/>
              </w:rPr>
            </w:pPr>
            <w:r w:rsidRPr="00D50D7B">
              <w:rPr>
                <w:rFonts w:ascii="Times New Roman" w:hAnsi="Times New Roman"/>
              </w:rPr>
              <w:t>45,1</w:t>
            </w:r>
          </w:p>
        </w:tc>
      </w:tr>
      <w:tr w:rsidR="002176D9" w:rsidRPr="00D50D7B" w:rsidTr="008F3DA3">
        <w:trPr>
          <w:trHeight w:val="146"/>
        </w:trPr>
        <w:tc>
          <w:tcPr>
            <w:tcW w:w="1543" w:type="dxa"/>
            <w:tcBorders>
              <w:top w:val="single" w:sz="4" w:space="0" w:color="auto"/>
              <w:bottom w:val="single" w:sz="4" w:space="0" w:color="auto"/>
            </w:tcBorders>
          </w:tcPr>
          <w:p w:rsidR="002176D9" w:rsidRPr="00D50D7B" w:rsidRDefault="002176D9" w:rsidP="00D50D7B">
            <w:pPr>
              <w:tabs>
                <w:tab w:val="left" w:pos="2785"/>
                <w:tab w:val="left" w:pos="5238"/>
              </w:tabs>
              <w:jc w:val="both"/>
              <w:rPr>
                <w:rFonts w:ascii="Times New Roman" w:hAnsi="Times New Roman"/>
              </w:rPr>
            </w:pPr>
            <w:r w:rsidRPr="00D50D7B">
              <w:rPr>
                <w:rFonts w:ascii="Times New Roman" w:hAnsi="Times New Roman"/>
              </w:rPr>
              <w:t xml:space="preserve">Jumlah </w:t>
            </w:r>
          </w:p>
        </w:tc>
        <w:tc>
          <w:tcPr>
            <w:tcW w:w="1163" w:type="dxa"/>
            <w:tcBorders>
              <w:top w:val="single" w:sz="4" w:space="0" w:color="auto"/>
              <w:bottom w:val="single" w:sz="4" w:space="0" w:color="auto"/>
            </w:tcBorders>
          </w:tcPr>
          <w:p w:rsidR="002176D9" w:rsidRPr="00D50D7B" w:rsidRDefault="002176D9" w:rsidP="00D50D7B">
            <w:pPr>
              <w:tabs>
                <w:tab w:val="left" w:pos="2785"/>
                <w:tab w:val="left" w:pos="5238"/>
              </w:tabs>
              <w:jc w:val="center"/>
              <w:rPr>
                <w:rFonts w:ascii="Times New Roman" w:hAnsi="Times New Roman"/>
              </w:rPr>
            </w:pPr>
            <w:r w:rsidRPr="00D50D7B">
              <w:rPr>
                <w:rFonts w:ascii="Times New Roman" w:hAnsi="Times New Roman"/>
              </w:rPr>
              <w:t>51</w:t>
            </w:r>
          </w:p>
        </w:tc>
        <w:tc>
          <w:tcPr>
            <w:tcW w:w="1263" w:type="dxa"/>
            <w:tcBorders>
              <w:top w:val="single" w:sz="4" w:space="0" w:color="auto"/>
              <w:bottom w:val="single" w:sz="4" w:space="0" w:color="auto"/>
            </w:tcBorders>
          </w:tcPr>
          <w:p w:rsidR="002176D9" w:rsidRPr="00D50D7B" w:rsidRDefault="002176D9" w:rsidP="00D50D7B">
            <w:pPr>
              <w:tabs>
                <w:tab w:val="left" w:pos="2785"/>
                <w:tab w:val="left" w:pos="5238"/>
              </w:tabs>
              <w:rPr>
                <w:rFonts w:ascii="Times New Roman" w:hAnsi="Times New Roman"/>
              </w:rPr>
            </w:pPr>
            <w:r w:rsidRPr="00D50D7B">
              <w:rPr>
                <w:rFonts w:ascii="Times New Roman" w:hAnsi="Times New Roman"/>
              </w:rPr>
              <w:t xml:space="preserve">         100,0</w:t>
            </w:r>
          </w:p>
        </w:tc>
      </w:tr>
      <w:tr w:rsidR="002176D9" w:rsidRPr="00D50D7B" w:rsidTr="008F3DA3">
        <w:trPr>
          <w:trHeight w:val="302"/>
        </w:trPr>
        <w:tc>
          <w:tcPr>
            <w:tcW w:w="3969" w:type="dxa"/>
            <w:gridSpan w:val="3"/>
            <w:tcBorders>
              <w:top w:val="single" w:sz="4" w:space="0" w:color="auto"/>
              <w:bottom w:val="nil"/>
            </w:tcBorders>
          </w:tcPr>
          <w:p w:rsidR="002176D9" w:rsidRPr="00496A09" w:rsidRDefault="002176D9" w:rsidP="00496A09">
            <w:pPr>
              <w:jc w:val="both"/>
              <w:rPr>
                <w:rFonts w:ascii="Times New Roman" w:hAnsi="Times New Roman"/>
                <w:sz w:val="18"/>
                <w:szCs w:val="18"/>
              </w:rPr>
            </w:pPr>
            <w:r w:rsidRPr="00496A09">
              <w:rPr>
                <w:rFonts w:ascii="Times New Roman" w:hAnsi="Times New Roman"/>
                <w:sz w:val="18"/>
                <w:szCs w:val="18"/>
              </w:rPr>
              <w:t xml:space="preserve">Sumber : Data Primer, 2019 </w:t>
            </w:r>
          </w:p>
          <w:p w:rsidR="002176D9" w:rsidRPr="00D50D7B" w:rsidRDefault="002176D9" w:rsidP="00D50D7B">
            <w:pPr>
              <w:tabs>
                <w:tab w:val="left" w:pos="2785"/>
                <w:tab w:val="left" w:pos="5190"/>
                <w:tab w:val="left" w:pos="5285"/>
                <w:tab w:val="left" w:pos="5349"/>
              </w:tabs>
              <w:rPr>
                <w:rFonts w:ascii="Times New Roman" w:hAnsi="Times New Roman"/>
              </w:rPr>
            </w:pPr>
          </w:p>
        </w:tc>
      </w:tr>
    </w:tbl>
    <w:p w:rsidR="00F91EFF" w:rsidRPr="00D50D7B" w:rsidRDefault="002176D9" w:rsidP="00D50D7B">
      <w:pPr>
        <w:spacing w:after="0" w:line="240" w:lineRule="auto"/>
        <w:jc w:val="both"/>
        <w:rPr>
          <w:rFonts w:ascii="Times New Roman" w:hAnsi="Times New Roman"/>
        </w:rPr>
      </w:pPr>
      <w:r w:rsidRPr="00D50D7B">
        <w:rPr>
          <w:rFonts w:ascii="Times New Roman" w:hAnsi="Times New Roman"/>
        </w:rPr>
        <w:t>Berdasarkan tabel 5.1 menunjukkan bahwa sebagian besar dari responden di SDN Mayangan Jogoroto sebanyak 28 responden berjenis kelamin laki – laki (54</w:t>
      </w:r>
      <w:proofErr w:type="gramStart"/>
      <w:r w:rsidRPr="00D50D7B">
        <w:rPr>
          <w:rFonts w:ascii="Times New Roman" w:hAnsi="Times New Roman"/>
        </w:rPr>
        <w:t>,9</w:t>
      </w:r>
      <w:proofErr w:type="gramEnd"/>
      <w:r w:rsidRPr="00D50D7B">
        <w:rPr>
          <w:rFonts w:ascii="Times New Roman" w:hAnsi="Times New Roman"/>
        </w:rPr>
        <w:t xml:space="preserve">%). </w:t>
      </w:r>
    </w:p>
    <w:p w:rsidR="008E553E" w:rsidRPr="00D50D7B" w:rsidRDefault="008E553E" w:rsidP="00D50D7B">
      <w:pPr>
        <w:spacing w:after="0" w:line="240" w:lineRule="auto"/>
        <w:jc w:val="both"/>
        <w:rPr>
          <w:rFonts w:ascii="Times New Roman" w:hAnsi="Times New Roman"/>
        </w:rPr>
      </w:pPr>
    </w:p>
    <w:p w:rsidR="008F3DA3" w:rsidRPr="00D50D7B" w:rsidRDefault="00D26556" w:rsidP="00D50D7B">
      <w:pPr>
        <w:autoSpaceDE w:val="0"/>
        <w:autoSpaceDN w:val="0"/>
        <w:adjustRightInd w:val="0"/>
        <w:spacing w:after="0" w:line="240" w:lineRule="auto"/>
        <w:jc w:val="both"/>
        <w:rPr>
          <w:rFonts w:ascii="Times New Roman" w:hAnsi="Times New Roman"/>
        </w:rPr>
      </w:pPr>
      <w:r w:rsidRPr="00D50D7B">
        <w:rPr>
          <w:rFonts w:ascii="Times New Roman" w:hAnsi="Times New Roman"/>
        </w:rPr>
        <w:t xml:space="preserve">Tabel 5.2 Distribusi Frekuensi Responden Berdasarkan Usia Di SDN Mayangan </w:t>
      </w:r>
      <w:proofErr w:type="gramStart"/>
      <w:r w:rsidRPr="00D50D7B">
        <w:rPr>
          <w:rFonts w:ascii="Times New Roman" w:hAnsi="Times New Roman"/>
        </w:rPr>
        <w:t>Jogoroto  tanggal</w:t>
      </w:r>
      <w:proofErr w:type="gramEnd"/>
      <w:r w:rsidRPr="00D50D7B">
        <w:rPr>
          <w:rFonts w:ascii="Times New Roman" w:hAnsi="Times New Roman"/>
        </w:rPr>
        <w:t xml:space="preserve"> 17 juni sampai 29 juni 2019.</w:t>
      </w:r>
    </w:p>
    <w:tbl>
      <w:tblPr>
        <w:tblStyle w:val="LightShading"/>
        <w:tblW w:w="4037" w:type="dxa"/>
        <w:tblLayout w:type="fixed"/>
        <w:tblLook w:val="06A0" w:firstRow="1" w:lastRow="0" w:firstColumn="1" w:lastColumn="0" w:noHBand="1" w:noVBand="1"/>
      </w:tblPr>
      <w:tblGrid>
        <w:gridCol w:w="1366"/>
        <w:gridCol w:w="1183"/>
        <w:gridCol w:w="1488"/>
      </w:tblGrid>
      <w:tr w:rsidR="00D26556" w:rsidRPr="00D50D7B" w:rsidTr="008F3DA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366" w:type="dxa"/>
          </w:tcPr>
          <w:p w:rsidR="00D26556" w:rsidRPr="00D50D7B" w:rsidRDefault="00D26556" w:rsidP="00D50D7B">
            <w:pPr>
              <w:pStyle w:val="ListParagraph"/>
              <w:ind w:left="0"/>
              <w:jc w:val="both"/>
              <w:rPr>
                <w:rFonts w:ascii="Times New Roman" w:hAnsi="Times New Roman"/>
                <w:b w:val="0"/>
              </w:rPr>
            </w:pPr>
            <w:r w:rsidRPr="00D50D7B">
              <w:rPr>
                <w:rFonts w:ascii="Times New Roman" w:hAnsi="Times New Roman"/>
                <w:b w:val="0"/>
              </w:rPr>
              <w:t xml:space="preserve">Umur responden </w:t>
            </w:r>
          </w:p>
        </w:tc>
        <w:tc>
          <w:tcPr>
            <w:tcW w:w="1183" w:type="dxa"/>
          </w:tcPr>
          <w:p w:rsidR="00D26556" w:rsidRPr="00D50D7B" w:rsidRDefault="00D26556" w:rsidP="00D50D7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D50D7B">
              <w:rPr>
                <w:rFonts w:ascii="Times New Roman" w:hAnsi="Times New Roman"/>
                <w:b w:val="0"/>
              </w:rPr>
              <w:t>Frekuensi</w:t>
            </w:r>
          </w:p>
        </w:tc>
        <w:tc>
          <w:tcPr>
            <w:tcW w:w="1488" w:type="dxa"/>
          </w:tcPr>
          <w:p w:rsidR="00D26556" w:rsidRPr="00D50D7B" w:rsidRDefault="00D26556" w:rsidP="00D50D7B">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D50D7B">
              <w:rPr>
                <w:rFonts w:ascii="Times New Roman" w:hAnsi="Times New Roman"/>
                <w:b w:val="0"/>
              </w:rPr>
              <w:t>Persentase%</w:t>
            </w:r>
          </w:p>
        </w:tc>
      </w:tr>
      <w:tr w:rsidR="00D26556" w:rsidRPr="00D50D7B" w:rsidTr="008F3DA3">
        <w:trPr>
          <w:trHeight w:val="223"/>
        </w:trPr>
        <w:tc>
          <w:tcPr>
            <w:cnfStyle w:val="001000000000" w:firstRow="0" w:lastRow="0" w:firstColumn="1" w:lastColumn="0" w:oddVBand="0" w:evenVBand="0" w:oddHBand="0" w:evenHBand="0" w:firstRowFirstColumn="0" w:firstRowLastColumn="0" w:lastRowFirstColumn="0" w:lastRowLastColumn="0"/>
            <w:tcW w:w="1366" w:type="dxa"/>
          </w:tcPr>
          <w:p w:rsidR="00D26556" w:rsidRPr="00D50D7B" w:rsidRDefault="00D26556" w:rsidP="00D50D7B">
            <w:pPr>
              <w:pStyle w:val="ListParagraph"/>
              <w:ind w:left="0"/>
              <w:jc w:val="both"/>
              <w:rPr>
                <w:rFonts w:ascii="Times New Roman" w:hAnsi="Times New Roman"/>
                <w:b w:val="0"/>
              </w:rPr>
            </w:pPr>
            <w:r w:rsidRPr="00D50D7B">
              <w:rPr>
                <w:rFonts w:ascii="Times New Roman" w:hAnsi="Times New Roman"/>
                <w:b w:val="0"/>
              </w:rPr>
              <w:t xml:space="preserve">11 tahun </w:t>
            </w:r>
          </w:p>
        </w:tc>
        <w:tc>
          <w:tcPr>
            <w:tcW w:w="1183" w:type="dxa"/>
          </w:tcPr>
          <w:p w:rsidR="00D26556" w:rsidRPr="00D50D7B" w:rsidRDefault="00D26556"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30</w:t>
            </w:r>
          </w:p>
        </w:tc>
        <w:tc>
          <w:tcPr>
            <w:tcW w:w="1488" w:type="dxa"/>
          </w:tcPr>
          <w:p w:rsidR="00D26556" w:rsidRPr="00D50D7B" w:rsidRDefault="00D26556" w:rsidP="00D50D7B">
            <w:pPr>
              <w:pStyle w:val="ListParagraph"/>
              <w:ind w:left="0"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58,8</w:t>
            </w:r>
          </w:p>
        </w:tc>
      </w:tr>
      <w:tr w:rsidR="00D26556" w:rsidRPr="00D50D7B" w:rsidTr="008F3DA3">
        <w:trPr>
          <w:trHeight w:val="240"/>
        </w:trPr>
        <w:tc>
          <w:tcPr>
            <w:cnfStyle w:val="001000000000" w:firstRow="0" w:lastRow="0" w:firstColumn="1" w:lastColumn="0" w:oddVBand="0" w:evenVBand="0" w:oddHBand="0" w:evenHBand="0" w:firstRowFirstColumn="0" w:firstRowLastColumn="0" w:lastRowFirstColumn="0" w:lastRowLastColumn="0"/>
            <w:tcW w:w="1366" w:type="dxa"/>
            <w:tcBorders>
              <w:bottom w:val="single" w:sz="4" w:space="0" w:color="auto"/>
            </w:tcBorders>
          </w:tcPr>
          <w:p w:rsidR="00D26556" w:rsidRPr="00D50D7B" w:rsidRDefault="00D26556" w:rsidP="00D50D7B">
            <w:pPr>
              <w:pStyle w:val="ListParagraph"/>
              <w:ind w:left="0"/>
              <w:jc w:val="both"/>
              <w:rPr>
                <w:rFonts w:ascii="Times New Roman" w:hAnsi="Times New Roman"/>
                <w:b w:val="0"/>
              </w:rPr>
            </w:pPr>
            <w:r w:rsidRPr="00D50D7B">
              <w:rPr>
                <w:rFonts w:ascii="Times New Roman" w:hAnsi="Times New Roman"/>
                <w:b w:val="0"/>
              </w:rPr>
              <w:t xml:space="preserve">12 tahun </w:t>
            </w:r>
          </w:p>
        </w:tc>
        <w:tc>
          <w:tcPr>
            <w:tcW w:w="1183" w:type="dxa"/>
            <w:tcBorders>
              <w:bottom w:val="single" w:sz="4" w:space="0" w:color="auto"/>
            </w:tcBorders>
          </w:tcPr>
          <w:p w:rsidR="00D26556" w:rsidRPr="00D50D7B" w:rsidRDefault="00D26556"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21</w:t>
            </w:r>
          </w:p>
        </w:tc>
        <w:tc>
          <w:tcPr>
            <w:tcW w:w="1488" w:type="dxa"/>
            <w:tcBorders>
              <w:bottom w:val="single" w:sz="4" w:space="0" w:color="auto"/>
            </w:tcBorders>
          </w:tcPr>
          <w:p w:rsidR="00D26556" w:rsidRPr="00D50D7B" w:rsidRDefault="00D26556" w:rsidP="00D50D7B">
            <w:pPr>
              <w:pStyle w:val="ListParagraph"/>
              <w:ind w:left="0"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41,2</w:t>
            </w:r>
          </w:p>
        </w:tc>
      </w:tr>
      <w:tr w:rsidR="00D26556" w:rsidRPr="00D50D7B" w:rsidTr="008F3DA3">
        <w:trPr>
          <w:trHeight w:val="408"/>
        </w:trPr>
        <w:tc>
          <w:tcPr>
            <w:cnfStyle w:val="001000000000" w:firstRow="0" w:lastRow="0" w:firstColumn="1" w:lastColumn="0" w:oddVBand="0" w:evenVBand="0" w:oddHBand="0" w:evenHBand="0" w:firstRowFirstColumn="0" w:firstRowLastColumn="0" w:lastRowFirstColumn="0" w:lastRowLastColumn="0"/>
            <w:tcW w:w="1366" w:type="dxa"/>
            <w:tcBorders>
              <w:top w:val="single" w:sz="4" w:space="0" w:color="auto"/>
            </w:tcBorders>
          </w:tcPr>
          <w:p w:rsidR="00D26556" w:rsidRPr="00D50D7B" w:rsidRDefault="00D26556" w:rsidP="00D50D7B">
            <w:pPr>
              <w:pStyle w:val="ListParagraph"/>
              <w:ind w:left="0"/>
              <w:jc w:val="both"/>
              <w:rPr>
                <w:rFonts w:ascii="Times New Roman" w:hAnsi="Times New Roman"/>
                <w:b w:val="0"/>
              </w:rPr>
            </w:pPr>
            <w:r w:rsidRPr="00D50D7B">
              <w:rPr>
                <w:rFonts w:ascii="Times New Roman" w:hAnsi="Times New Roman"/>
                <w:b w:val="0"/>
              </w:rPr>
              <w:t xml:space="preserve">Jumlah </w:t>
            </w:r>
          </w:p>
        </w:tc>
        <w:tc>
          <w:tcPr>
            <w:tcW w:w="1183" w:type="dxa"/>
            <w:tcBorders>
              <w:top w:val="single" w:sz="4" w:space="0" w:color="auto"/>
            </w:tcBorders>
          </w:tcPr>
          <w:p w:rsidR="00D26556" w:rsidRPr="00D50D7B" w:rsidRDefault="00D26556"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51</w:t>
            </w:r>
          </w:p>
        </w:tc>
        <w:tc>
          <w:tcPr>
            <w:tcW w:w="1488" w:type="dxa"/>
            <w:tcBorders>
              <w:top w:val="single" w:sz="4" w:space="0" w:color="auto"/>
            </w:tcBorders>
          </w:tcPr>
          <w:p w:rsidR="00D26556" w:rsidRPr="00D50D7B" w:rsidRDefault="00D26556"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100,0</w:t>
            </w:r>
          </w:p>
        </w:tc>
      </w:tr>
    </w:tbl>
    <w:p w:rsidR="00D26556" w:rsidRPr="00496A09" w:rsidRDefault="00D26556" w:rsidP="00D50D7B">
      <w:pPr>
        <w:spacing w:line="240" w:lineRule="auto"/>
        <w:jc w:val="both"/>
        <w:rPr>
          <w:rFonts w:ascii="Times New Roman" w:hAnsi="Times New Roman"/>
          <w:sz w:val="18"/>
          <w:szCs w:val="18"/>
        </w:rPr>
      </w:pPr>
      <w:proofErr w:type="gramStart"/>
      <w:r w:rsidRPr="00496A09">
        <w:rPr>
          <w:rFonts w:ascii="Times New Roman" w:hAnsi="Times New Roman"/>
          <w:sz w:val="18"/>
          <w:szCs w:val="18"/>
        </w:rPr>
        <w:t>Sumber :</w:t>
      </w:r>
      <w:proofErr w:type="gramEnd"/>
      <w:r w:rsidRPr="00496A09">
        <w:rPr>
          <w:rFonts w:ascii="Times New Roman" w:hAnsi="Times New Roman"/>
          <w:sz w:val="18"/>
          <w:szCs w:val="18"/>
        </w:rPr>
        <w:t xml:space="preserve"> Data Primer, 2019 </w:t>
      </w:r>
    </w:p>
    <w:p w:rsidR="0095760A" w:rsidRPr="00D50D7B" w:rsidRDefault="00274F50" w:rsidP="00D50D7B">
      <w:pPr>
        <w:spacing w:line="240" w:lineRule="auto"/>
        <w:jc w:val="both"/>
        <w:rPr>
          <w:rFonts w:ascii="Times New Roman" w:hAnsi="Times New Roman"/>
        </w:rPr>
      </w:pPr>
      <w:r w:rsidRPr="00D50D7B">
        <w:rPr>
          <w:rFonts w:ascii="Times New Roman" w:hAnsi="Times New Roman"/>
        </w:rPr>
        <w:t>Berdasarkan tabel 5.2 dapat dilihat bahwa sebagian besar dari responden di SDN Mayangan Jogoroto sebanyak 30 responden berusia 11 tahun (58</w:t>
      </w:r>
      <w:proofErr w:type="gramStart"/>
      <w:r w:rsidRPr="00D50D7B">
        <w:rPr>
          <w:rFonts w:ascii="Times New Roman" w:hAnsi="Times New Roman"/>
        </w:rPr>
        <w:t>,8</w:t>
      </w:r>
      <w:proofErr w:type="gramEnd"/>
      <w:r w:rsidRPr="00D50D7B">
        <w:rPr>
          <w:rFonts w:ascii="Times New Roman" w:hAnsi="Times New Roman"/>
        </w:rPr>
        <w:t>%).</w:t>
      </w:r>
    </w:p>
    <w:p w:rsidR="00F91EFF" w:rsidRPr="00D50D7B" w:rsidRDefault="00D26556" w:rsidP="00D50D7B">
      <w:pPr>
        <w:autoSpaceDE w:val="0"/>
        <w:autoSpaceDN w:val="0"/>
        <w:adjustRightInd w:val="0"/>
        <w:spacing w:after="0" w:line="240" w:lineRule="auto"/>
        <w:jc w:val="both"/>
        <w:rPr>
          <w:rFonts w:ascii="Times New Roman" w:eastAsia="Times New Roman" w:hAnsi="Times New Roman"/>
          <w:color w:val="FF0000"/>
        </w:rPr>
      </w:pPr>
      <w:proofErr w:type="gramStart"/>
      <w:r w:rsidRPr="00D50D7B">
        <w:rPr>
          <w:rFonts w:ascii="Times New Roman" w:hAnsi="Times New Roman"/>
        </w:rPr>
        <w:t>Tabel 5.3Distribusi Frekuensi Responden Berdasarkan Pernah Mendapatkan Informasi Di SDN Mayangan Jogoroto tanggal 17 juni sampai 29 juni 2019.</w:t>
      </w:r>
      <w:proofErr w:type="gramEnd"/>
    </w:p>
    <w:tbl>
      <w:tblPr>
        <w:tblStyle w:val="LightShading"/>
        <w:tblW w:w="3999" w:type="dxa"/>
        <w:tblLook w:val="06A0" w:firstRow="1" w:lastRow="0" w:firstColumn="1" w:lastColumn="0" w:noHBand="1" w:noVBand="1"/>
      </w:tblPr>
      <w:tblGrid>
        <w:gridCol w:w="1513"/>
        <w:gridCol w:w="1141"/>
        <w:gridCol w:w="1345"/>
      </w:tblGrid>
      <w:tr w:rsidR="0095760A" w:rsidRPr="00D50D7B" w:rsidTr="00496A0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13" w:type="dxa"/>
          </w:tcPr>
          <w:p w:rsidR="00460360" w:rsidRPr="00D50D7B" w:rsidRDefault="00460360" w:rsidP="00D50D7B">
            <w:pPr>
              <w:pStyle w:val="ListParagraph"/>
              <w:ind w:left="0"/>
              <w:jc w:val="both"/>
              <w:rPr>
                <w:rFonts w:ascii="Times New Roman" w:hAnsi="Times New Roman"/>
                <w:b w:val="0"/>
              </w:rPr>
            </w:pPr>
            <w:r w:rsidRPr="00D50D7B">
              <w:rPr>
                <w:rFonts w:ascii="Times New Roman" w:hAnsi="Times New Roman"/>
                <w:b w:val="0"/>
              </w:rPr>
              <w:t>Mendapatkan informasi</w:t>
            </w:r>
          </w:p>
        </w:tc>
        <w:tc>
          <w:tcPr>
            <w:tcW w:w="1141" w:type="dxa"/>
          </w:tcPr>
          <w:p w:rsidR="00460360" w:rsidRPr="00D50D7B" w:rsidRDefault="00460360" w:rsidP="00D50D7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D50D7B">
              <w:rPr>
                <w:rFonts w:ascii="Times New Roman" w:hAnsi="Times New Roman"/>
                <w:b w:val="0"/>
              </w:rPr>
              <w:t>Frekuensi</w:t>
            </w:r>
          </w:p>
        </w:tc>
        <w:tc>
          <w:tcPr>
            <w:tcW w:w="1345" w:type="dxa"/>
          </w:tcPr>
          <w:p w:rsidR="00460360" w:rsidRPr="00D50D7B" w:rsidRDefault="00460360" w:rsidP="00D50D7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D50D7B">
              <w:rPr>
                <w:rFonts w:ascii="Times New Roman" w:hAnsi="Times New Roman"/>
                <w:b w:val="0"/>
              </w:rPr>
              <w:t>Persentase</w:t>
            </w:r>
          </w:p>
        </w:tc>
      </w:tr>
      <w:tr w:rsidR="00460360" w:rsidRPr="00D50D7B" w:rsidTr="00496A09">
        <w:trPr>
          <w:trHeight w:val="293"/>
        </w:trPr>
        <w:tc>
          <w:tcPr>
            <w:cnfStyle w:val="001000000000" w:firstRow="0" w:lastRow="0" w:firstColumn="1" w:lastColumn="0" w:oddVBand="0" w:evenVBand="0" w:oddHBand="0" w:evenHBand="0" w:firstRowFirstColumn="0" w:firstRowLastColumn="0" w:lastRowFirstColumn="0" w:lastRowLastColumn="0"/>
            <w:tcW w:w="1513" w:type="dxa"/>
            <w:tcBorders>
              <w:bottom w:val="single" w:sz="4" w:space="0" w:color="auto"/>
            </w:tcBorders>
          </w:tcPr>
          <w:p w:rsidR="00460360" w:rsidRPr="00D50D7B" w:rsidRDefault="00460360" w:rsidP="00D50D7B">
            <w:pPr>
              <w:pStyle w:val="ListParagraph"/>
              <w:ind w:left="0"/>
              <w:jc w:val="both"/>
              <w:rPr>
                <w:rFonts w:ascii="Times New Roman" w:hAnsi="Times New Roman"/>
                <w:bCs w:val="0"/>
              </w:rPr>
            </w:pPr>
            <w:r w:rsidRPr="00D50D7B">
              <w:rPr>
                <w:rFonts w:ascii="Times New Roman" w:hAnsi="Times New Roman"/>
                <w:b w:val="0"/>
              </w:rPr>
              <w:t xml:space="preserve">Pernah </w:t>
            </w:r>
          </w:p>
          <w:p w:rsidR="00460360" w:rsidRPr="00D50D7B" w:rsidRDefault="00460360" w:rsidP="00D50D7B">
            <w:pPr>
              <w:pStyle w:val="ListParagraph"/>
              <w:ind w:left="0"/>
              <w:jc w:val="both"/>
              <w:rPr>
                <w:rFonts w:ascii="Times New Roman" w:hAnsi="Times New Roman"/>
                <w:b w:val="0"/>
              </w:rPr>
            </w:pPr>
            <w:r w:rsidRPr="00D50D7B">
              <w:rPr>
                <w:rFonts w:ascii="Times New Roman" w:hAnsi="Times New Roman"/>
                <w:b w:val="0"/>
              </w:rPr>
              <w:t xml:space="preserve">Tidak pernah </w:t>
            </w:r>
          </w:p>
        </w:tc>
        <w:tc>
          <w:tcPr>
            <w:tcW w:w="1141" w:type="dxa"/>
            <w:tcBorders>
              <w:bottom w:val="single" w:sz="4" w:space="0" w:color="auto"/>
            </w:tcBorders>
          </w:tcPr>
          <w:p w:rsidR="00460360" w:rsidRPr="00D50D7B" w:rsidRDefault="00460360"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0</w:t>
            </w:r>
          </w:p>
          <w:p w:rsidR="00460360" w:rsidRPr="00D50D7B" w:rsidRDefault="00460360"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51</w:t>
            </w:r>
          </w:p>
        </w:tc>
        <w:tc>
          <w:tcPr>
            <w:tcW w:w="1345" w:type="dxa"/>
            <w:tcBorders>
              <w:bottom w:val="single" w:sz="4" w:space="0" w:color="auto"/>
            </w:tcBorders>
          </w:tcPr>
          <w:p w:rsidR="00460360" w:rsidRPr="00D50D7B" w:rsidRDefault="00460360" w:rsidP="00D50D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0</w:t>
            </w:r>
          </w:p>
          <w:p w:rsidR="00460360" w:rsidRPr="00D50D7B" w:rsidRDefault="00460360" w:rsidP="00D50D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100</w:t>
            </w:r>
          </w:p>
        </w:tc>
      </w:tr>
      <w:tr w:rsidR="00460360" w:rsidRPr="00D50D7B" w:rsidTr="00496A09">
        <w:trPr>
          <w:trHeight w:val="338"/>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tcBorders>
          </w:tcPr>
          <w:p w:rsidR="00460360" w:rsidRPr="00D50D7B" w:rsidRDefault="00460360" w:rsidP="00D50D7B">
            <w:pPr>
              <w:pStyle w:val="ListParagraph"/>
              <w:ind w:left="0"/>
              <w:jc w:val="both"/>
              <w:rPr>
                <w:rFonts w:ascii="Times New Roman" w:hAnsi="Times New Roman"/>
                <w:bCs w:val="0"/>
              </w:rPr>
            </w:pPr>
            <w:r w:rsidRPr="00D50D7B">
              <w:rPr>
                <w:rFonts w:ascii="Times New Roman" w:hAnsi="Times New Roman"/>
                <w:b w:val="0"/>
              </w:rPr>
              <w:t xml:space="preserve">Jumlah </w:t>
            </w:r>
          </w:p>
        </w:tc>
        <w:tc>
          <w:tcPr>
            <w:tcW w:w="1141" w:type="dxa"/>
            <w:tcBorders>
              <w:top w:val="single" w:sz="4" w:space="0" w:color="auto"/>
            </w:tcBorders>
          </w:tcPr>
          <w:p w:rsidR="00460360" w:rsidRPr="00D50D7B" w:rsidRDefault="00460360"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51</w:t>
            </w:r>
          </w:p>
        </w:tc>
        <w:tc>
          <w:tcPr>
            <w:tcW w:w="1345" w:type="dxa"/>
            <w:tcBorders>
              <w:top w:val="single" w:sz="4" w:space="0" w:color="auto"/>
            </w:tcBorders>
          </w:tcPr>
          <w:p w:rsidR="00460360" w:rsidRPr="00D50D7B" w:rsidRDefault="00460360"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100,0</w:t>
            </w:r>
          </w:p>
        </w:tc>
      </w:tr>
    </w:tbl>
    <w:p w:rsidR="00460360" w:rsidRPr="00496A09" w:rsidRDefault="00460360" w:rsidP="00D50D7B">
      <w:pPr>
        <w:spacing w:line="240" w:lineRule="auto"/>
        <w:jc w:val="both"/>
        <w:rPr>
          <w:rFonts w:ascii="Times New Roman" w:hAnsi="Times New Roman"/>
          <w:sz w:val="18"/>
          <w:szCs w:val="18"/>
        </w:rPr>
      </w:pPr>
      <w:proofErr w:type="gramStart"/>
      <w:r w:rsidRPr="00496A09">
        <w:rPr>
          <w:rFonts w:ascii="Times New Roman" w:hAnsi="Times New Roman"/>
          <w:sz w:val="18"/>
          <w:szCs w:val="18"/>
        </w:rPr>
        <w:t>Sumber :</w:t>
      </w:r>
      <w:proofErr w:type="gramEnd"/>
      <w:r w:rsidRPr="00496A09">
        <w:rPr>
          <w:rFonts w:ascii="Times New Roman" w:hAnsi="Times New Roman"/>
          <w:sz w:val="18"/>
          <w:szCs w:val="18"/>
        </w:rPr>
        <w:t xml:space="preserve"> Data Primer, 2019 </w:t>
      </w:r>
    </w:p>
    <w:p w:rsidR="00274F50" w:rsidRPr="00D50D7B" w:rsidRDefault="00274F50" w:rsidP="00D50D7B">
      <w:pPr>
        <w:spacing w:line="240" w:lineRule="auto"/>
        <w:jc w:val="both"/>
        <w:rPr>
          <w:rFonts w:ascii="Times New Roman" w:hAnsi="Times New Roman"/>
        </w:rPr>
      </w:pPr>
      <w:r w:rsidRPr="00D50D7B">
        <w:rPr>
          <w:rFonts w:ascii="Times New Roman" w:hAnsi="Times New Roman"/>
        </w:rPr>
        <w:lastRenderedPageBreak/>
        <w:t xml:space="preserve">Berdasarkan tabel 5.3 dapat dilihat  bahwa dari 51 responden di SDN Mayangan Jogoroto seluruhnya (100%) tidak pernah mendapatkan informasi tentang </w:t>
      </w:r>
      <w:r w:rsidRPr="00D50D7B">
        <w:rPr>
          <w:rFonts w:ascii="Times New Roman" w:hAnsi="Times New Roman"/>
          <w:i/>
        </w:rPr>
        <w:t xml:space="preserve">personal hygiene. </w:t>
      </w:r>
    </w:p>
    <w:p w:rsidR="00274F50" w:rsidRDefault="00274F50" w:rsidP="007D6714">
      <w:pPr>
        <w:spacing w:after="0" w:line="240" w:lineRule="auto"/>
        <w:jc w:val="both"/>
        <w:rPr>
          <w:rFonts w:ascii="Times New Roman" w:hAnsi="Times New Roman"/>
          <w:b/>
          <w:lang w:val="id-ID"/>
        </w:rPr>
      </w:pPr>
      <w:r w:rsidRPr="00D50D7B">
        <w:rPr>
          <w:rFonts w:ascii="Times New Roman" w:hAnsi="Times New Roman"/>
          <w:b/>
        </w:rPr>
        <w:t xml:space="preserve">Data Khusus </w:t>
      </w:r>
    </w:p>
    <w:p w:rsidR="007D6714" w:rsidRPr="007D6714" w:rsidRDefault="007D6714" w:rsidP="007D6714">
      <w:pPr>
        <w:spacing w:after="0" w:line="240" w:lineRule="auto"/>
        <w:jc w:val="both"/>
        <w:rPr>
          <w:rFonts w:ascii="Times New Roman" w:hAnsi="Times New Roman"/>
          <w:b/>
          <w:lang w:val="id-ID"/>
        </w:rPr>
      </w:pPr>
    </w:p>
    <w:p w:rsidR="00274F50" w:rsidRPr="00D50D7B" w:rsidRDefault="00274F50" w:rsidP="007D6714">
      <w:pPr>
        <w:spacing w:after="0" w:line="240" w:lineRule="auto"/>
        <w:jc w:val="both"/>
        <w:rPr>
          <w:rFonts w:ascii="Times New Roman" w:hAnsi="Times New Roman"/>
        </w:rPr>
      </w:pPr>
      <w:r w:rsidRPr="00D50D7B">
        <w:rPr>
          <w:rFonts w:ascii="Times New Roman" w:hAnsi="Times New Roman"/>
        </w:rPr>
        <w:t xml:space="preserve">Tabel 5.4 Distribusi Frekuensi Responden Berdasarkan </w:t>
      </w:r>
      <w:r w:rsidRPr="00D50D7B">
        <w:rPr>
          <w:rFonts w:ascii="Times New Roman" w:hAnsi="Times New Roman"/>
          <w:i/>
        </w:rPr>
        <w:t>Personal Hygiene</w:t>
      </w:r>
      <w:r w:rsidRPr="00D50D7B">
        <w:rPr>
          <w:rFonts w:ascii="Times New Roman" w:hAnsi="Times New Roman"/>
        </w:rPr>
        <w:t xml:space="preserve"> Pada Anak Usia Sekolah Sebelum Dilakukan Promosi Kesehatan Di SDN Mayangan Jogoroto 17 juni sampai 29 juni 2019.</w:t>
      </w:r>
    </w:p>
    <w:tbl>
      <w:tblPr>
        <w:tblStyle w:val="LightShading"/>
        <w:tblW w:w="0" w:type="auto"/>
        <w:tblLook w:val="0620" w:firstRow="1" w:lastRow="0" w:firstColumn="0" w:lastColumn="0" w:noHBand="1" w:noVBand="1"/>
      </w:tblPr>
      <w:tblGrid>
        <w:gridCol w:w="1084"/>
        <w:gridCol w:w="1084"/>
        <w:gridCol w:w="1768"/>
      </w:tblGrid>
      <w:tr w:rsidR="00274F50" w:rsidRPr="00D50D7B" w:rsidTr="008F3DA3">
        <w:trPr>
          <w:cnfStyle w:val="100000000000" w:firstRow="1" w:lastRow="0" w:firstColumn="0" w:lastColumn="0" w:oddVBand="0" w:evenVBand="0" w:oddHBand="0" w:evenHBand="0" w:firstRowFirstColumn="0" w:firstRowLastColumn="0" w:lastRowFirstColumn="0" w:lastRowLastColumn="0"/>
          <w:trHeight w:val="507"/>
        </w:trPr>
        <w:tc>
          <w:tcPr>
            <w:tcW w:w="1084" w:type="dxa"/>
          </w:tcPr>
          <w:p w:rsidR="00274F50" w:rsidRPr="00D50D7B" w:rsidRDefault="00274F50" w:rsidP="007D6714">
            <w:pPr>
              <w:pStyle w:val="ListParagraph"/>
              <w:ind w:left="0"/>
              <w:rPr>
                <w:rFonts w:ascii="Times New Roman" w:hAnsi="Times New Roman"/>
                <w:b w:val="0"/>
              </w:rPr>
            </w:pPr>
            <w:r w:rsidRPr="00D50D7B">
              <w:rPr>
                <w:rFonts w:ascii="Times New Roman" w:hAnsi="Times New Roman"/>
                <w:b w:val="0"/>
              </w:rPr>
              <w:t>Sebelum promosi kesehatan</w:t>
            </w:r>
          </w:p>
        </w:tc>
        <w:tc>
          <w:tcPr>
            <w:tcW w:w="1084" w:type="dxa"/>
          </w:tcPr>
          <w:p w:rsidR="00274F50" w:rsidRPr="00D50D7B" w:rsidRDefault="00274F50" w:rsidP="00D50D7B">
            <w:pPr>
              <w:pStyle w:val="ListParagraph"/>
              <w:ind w:left="0"/>
              <w:jc w:val="center"/>
              <w:rPr>
                <w:rFonts w:ascii="Times New Roman" w:hAnsi="Times New Roman"/>
                <w:b w:val="0"/>
              </w:rPr>
            </w:pPr>
            <w:r w:rsidRPr="00D50D7B">
              <w:rPr>
                <w:rFonts w:ascii="Times New Roman" w:hAnsi="Times New Roman"/>
                <w:b w:val="0"/>
              </w:rPr>
              <w:t>Frekuensi</w:t>
            </w:r>
          </w:p>
        </w:tc>
        <w:tc>
          <w:tcPr>
            <w:tcW w:w="1768" w:type="dxa"/>
          </w:tcPr>
          <w:p w:rsidR="00274F50" w:rsidRPr="00D50D7B" w:rsidRDefault="00274F50" w:rsidP="00D50D7B">
            <w:pPr>
              <w:pStyle w:val="ListParagraph"/>
              <w:ind w:left="0"/>
              <w:jc w:val="center"/>
              <w:rPr>
                <w:rFonts w:ascii="Times New Roman" w:hAnsi="Times New Roman"/>
                <w:b w:val="0"/>
              </w:rPr>
            </w:pPr>
            <w:r w:rsidRPr="00D50D7B">
              <w:rPr>
                <w:rFonts w:ascii="Times New Roman" w:hAnsi="Times New Roman"/>
                <w:b w:val="0"/>
              </w:rPr>
              <w:t>Persentase (%)</w:t>
            </w:r>
          </w:p>
        </w:tc>
      </w:tr>
      <w:tr w:rsidR="00274F50" w:rsidRPr="00D50D7B" w:rsidTr="00274F50">
        <w:trPr>
          <w:trHeight w:val="285"/>
        </w:trPr>
        <w:tc>
          <w:tcPr>
            <w:tcW w:w="1084" w:type="dxa"/>
          </w:tcPr>
          <w:p w:rsidR="00274F50" w:rsidRPr="00D50D7B" w:rsidRDefault="00274F50" w:rsidP="00D50D7B">
            <w:pPr>
              <w:pStyle w:val="ListParagraph"/>
              <w:ind w:left="0"/>
              <w:jc w:val="both"/>
              <w:rPr>
                <w:rFonts w:ascii="Times New Roman" w:hAnsi="Times New Roman"/>
              </w:rPr>
            </w:pPr>
            <w:r w:rsidRPr="00D50D7B">
              <w:rPr>
                <w:rFonts w:ascii="Times New Roman" w:hAnsi="Times New Roman"/>
              </w:rPr>
              <w:t>Baik</w:t>
            </w:r>
          </w:p>
        </w:tc>
        <w:tc>
          <w:tcPr>
            <w:tcW w:w="1084" w:type="dxa"/>
          </w:tcPr>
          <w:p w:rsidR="00274F50" w:rsidRPr="00D50D7B" w:rsidRDefault="00274F50" w:rsidP="00D50D7B">
            <w:pPr>
              <w:pStyle w:val="ListParagraph"/>
              <w:ind w:left="0"/>
              <w:jc w:val="center"/>
              <w:rPr>
                <w:rFonts w:ascii="Times New Roman" w:hAnsi="Times New Roman"/>
              </w:rPr>
            </w:pPr>
            <w:r w:rsidRPr="00D50D7B">
              <w:rPr>
                <w:rFonts w:ascii="Times New Roman" w:hAnsi="Times New Roman"/>
              </w:rPr>
              <w:t>3</w:t>
            </w:r>
          </w:p>
        </w:tc>
        <w:tc>
          <w:tcPr>
            <w:tcW w:w="1768" w:type="dxa"/>
          </w:tcPr>
          <w:p w:rsidR="00274F50" w:rsidRPr="00D50D7B" w:rsidRDefault="00274F50" w:rsidP="00D50D7B">
            <w:pPr>
              <w:pStyle w:val="ListParagraph"/>
              <w:ind w:left="0"/>
              <w:jc w:val="center"/>
              <w:rPr>
                <w:rFonts w:ascii="Times New Roman" w:hAnsi="Times New Roman"/>
              </w:rPr>
            </w:pPr>
            <w:r w:rsidRPr="00D50D7B">
              <w:rPr>
                <w:rFonts w:ascii="Times New Roman" w:hAnsi="Times New Roman"/>
              </w:rPr>
              <w:t>5,9</w:t>
            </w:r>
          </w:p>
        </w:tc>
      </w:tr>
      <w:tr w:rsidR="00274F50" w:rsidRPr="00D50D7B" w:rsidTr="00274F50">
        <w:trPr>
          <w:trHeight w:val="237"/>
        </w:trPr>
        <w:tc>
          <w:tcPr>
            <w:tcW w:w="1084" w:type="dxa"/>
          </w:tcPr>
          <w:p w:rsidR="00274F50" w:rsidRPr="00D50D7B" w:rsidRDefault="00274F50" w:rsidP="00D50D7B">
            <w:pPr>
              <w:pStyle w:val="ListParagraph"/>
              <w:ind w:left="0"/>
              <w:jc w:val="both"/>
              <w:rPr>
                <w:rFonts w:ascii="Times New Roman" w:hAnsi="Times New Roman"/>
              </w:rPr>
            </w:pPr>
            <w:r w:rsidRPr="00D50D7B">
              <w:rPr>
                <w:rFonts w:ascii="Times New Roman" w:hAnsi="Times New Roman"/>
              </w:rPr>
              <w:t xml:space="preserve">Cukup </w:t>
            </w:r>
          </w:p>
        </w:tc>
        <w:tc>
          <w:tcPr>
            <w:tcW w:w="1084" w:type="dxa"/>
          </w:tcPr>
          <w:p w:rsidR="00274F50" w:rsidRPr="00D50D7B" w:rsidRDefault="00274F50" w:rsidP="00D50D7B">
            <w:pPr>
              <w:pStyle w:val="ListParagraph"/>
              <w:ind w:left="0"/>
              <w:jc w:val="center"/>
              <w:rPr>
                <w:rFonts w:ascii="Times New Roman" w:hAnsi="Times New Roman"/>
              </w:rPr>
            </w:pPr>
            <w:r w:rsidRPr="00D50D7B">
              <w:rPr>
                <w:rFonts w:ascii="Times New Roman" w:hAnsi="Times New Roman"/>
              </w:rPr>
              <w:t>11</w:t>
            </w:r>
          </w:p>
        </w:tc>
        <w:tc>
          <w:tcPr>
            <w:tcW w:w="1768" w:type="dxa"/>
          </w:tcPr>
          <w:p w:rsidR="00274F50" w:rsidRPr="00D50D7B" w:rsidRDefault="00274F50" w:rsidP="00D50D7B">
            <w:pPr>
              <w:pStyle w:val="ListParagraph"/>
              <w:ind w:left="0"/>
              <w:jc w:val="center"/>
              <w:rPr>
                <w:rFonts w:ascii="Times New Roman" w:hAnsi="Times New Roman"/>
              </w:rPr>
            </w:pPr>
            <w:r w:rsidRPr="00D50D7B">
              <w:rPr>
                <w:rFonts w:ascii="Times New Roman" w:hAnsi="Times New Roman"/>
              </w:rPr>
              <w:t>21,6</w:t>
            </w:r>
          </w:p>
        </w:tc>
      </w:tr>
      <w:tr w:rsidR="00274F50" w:rsidRPr="00D50D7B" w:rsidTr="00DC15F7">
        <w:trPr>
          <w:trHeight w:val="301"/>
        </w:trPr>
        <w:tc>
          <w:tcPr>
            <w:tcW w:w="1084" w:type="dxa"/>
            <w:tcBorders>
              <w:bottom w:val="single" w:sz="4" w:space="0" w:color="auto"/>
            </w:tcBorders>
          </w:tcPr>
          <w:p w:rsidR="00274F50" w:rsidRPr="00D50D7B" w:rsidRDefault="00274F50" w:rsidP="00D50D7B">
            <w:pPr>
              <w:pStyle w:val="ListParagraph"/>
              <w:ind w:left="0"/>
              <w:jc w:val="both"/>
              <w:rPr>
                <w:rFonts w:ascii="Times New Roman" w:hAnsi="Times New Roman"/>
              </w:rPr>
            </w:pPr>
            <w:r w:rsidRPr="00D50D7B">
              <w:rPr>
                <w:rFonts w:ascii="Times New Roman" w:hAnsi="Times New Roman"/>
              </w:rPr>
              <w:t xml:space="preserve">Kurang </w:t>
            </w:r>
          </w:p>
        </w:tc>
        <w:tc>
          <w:tcPr>
            <w:tcW w:w="1084" w:type="dxa"/>
            <w:tcBorders>
              <w:bottom w:val="single" w:sz="4" w:space="0" w:color="auto"/>
            </w:tcBorders>
          </w:tcPr>
          <w:p w:rsidR="00274F50" w:rsidRPr="00D50D7B" w:rsidRDefault="00274F50" w:rsidP="00D50D7B">
            <w:pPr>
              <w:pStyle w:val="ListParagraph"/>
              <w:ind w:left="0"/>
              <w:jc w:val="center"/>
              <w:rPr>
                <w:rFonts w:ascii="Times New Roman" w:hAnsi="Times New Roman"/>
              </w:rPr>
            </w:pPr>
            <w:r w:rsidRPr="00D50D7B">
              <w:rPr>
                <w:rFonts w:ascii="Times New Roman" w:hAnsi="Times New Roman"/>
              </w:rPr>
              <w:t>37</w:t>
            </w:r>
          </w:p>
        </w:tc>
        <w:tc>
          <w:tcPr>
            <w:tcW w:w="1768" w:type="dxa"/>
            <w:tcBorders>
              <w:bottom w:val="single" w:sz="4" w:space="0" w:color="auto"/>
            </w:tcBorders>
          </w:tcPr>
          <w:p w:rsidR="00274F50" w:rsidRPr="00D50D7B" w:rsidRDefault="00274F50" w:rsidP="00D50D7B">
            <w:pPr>
              <w:pStyle w:val="ListParagraph"/>
              <w:ind w:left="0"/>
              <w:jc w:val="center"/>
              <w:rPr>
                <w:rFonts w:ascii="Times New Roman" w:hAnsi="Times New Roman"/>
              </w:rPr>
            </w:pPr>
            <w:r w:rsidRPr="00D50D7B">
              <w:rPr>
                <w:rFonts w:ascii="Times New Roman" w:hAnsi="Times New Roman"/>
              </w:rPr>
              <w:t>72,5</w:t>
            </w:r>
          </w:p>
        </w:tc>
      </w:tr>
      <w:tr w:rsidR="00274F50" w:rsidRPr="00D50D7B" w:rsidTr="00DC15F7">
        <w:tc>
          <w:tcPr>
            <w:tcW w:w="1084" w:type="dxa"/>
            <w:tcBorders>
              <w:top w:val="single" w:sz="4" w:space="0" w:color="auto"/>
            </w:tcBorders>
          </w:tcPr>
          <w:p w:rsidR="00274F50" w:rsidRPr="00D50D7B" w:rsidRDefault="00274F50" w:rsidP="00D50D7B">
            <w:pPr>
              <w:pStyle w:val="ListParagraph"/>
              <w:ind w:left="0"/>
              <w:jc w:val="both"/>
              <w:rPr>
                <w:rFonts w:ascii="Times New Roman" w:hAnsi="Times New Roman"/>
              </w:rPr>
            </w:pPr>
            <w:r w:rsidRPr="00D50D7B">
              <w:rPr>
                <w:rFonts w:ascii="Times New Roman" w:hAnsi="Times New Roman"/>
              </w:rPr>
              <w:t xml:space="preserve">Jumlah </w:t>
            </w:r>
          </w:p>
        </w:tc>
        <w:tc>
          <w:tcPr>
            <w:tcW w:w="1084" w:type="dxa"/>
            <w:tcBorders>
              <w:top w:val="single" w:sz="4" w:space="0" w:color="auto"/>
            </w:tcBorders>
          </w:tcPr>
          <w:p w:rsidR="00274F50" w:rsidRPr="00D50D7B" w:rsidRDefault="00274F50" w:rsidP="00D50D7B">
            <w:pPr>
              <w:pStyle w:val="ListParagraph"/>
              <w:ind w:left="0"/>
              <w:jc w:val="center"/>
              <w:rPr>
                <w:rFonts w:ascii="Times New Roman" w:hAnsi="Times New Roman"/>
              </w:rPr>
            </w:pPr>
            <w:r w:rsidRPr="00D50D7B">
              <w:rPr>
                <w:rFonts w:ascii="Times New Roman" w:hAnsi="Times New Roman"/>
              </w:rPr>
              <w:t>51</w:t>
            </w:r>
          </w:p>
        </w:tc>
        <w:tc>
          <w:tcPr>
            <w:tcW w:w="1768" w:type="dxa"/>
            <w:tcBorders>
              <w:top w:val="single" w:sz="4" w:space="0" w:color="auto"/>
            </w:tcBorders>
          </w:tcPr>
          <w:p w:rsidR="00274F50" w:rsidRPr="00D50D7B" w:rsidRDefault="00274F50" w:rsidP="00D50D7B">
            <w:pPr>
              <w:pStyle w:val="ListParagraph"/>
              <w:ind w:left="0"/>
              <w:jc w:val="center"/>
              <w:rPr>
                <w:rFonts w:ascii="Times New Roman" w:hAnsi="Times New Roman"/>
              </w:rPr>
            </w:pPr>
            <w:r w:rsidRPr="00D50D7B">
              <w:rPr>
                <w:rFonts w:ascii="Times New Roman" w:hAnsi="Times New Roman"/>
              </w:rPr>
              <w:t>100,0</w:t>
            </w:r>
          </w:p>
        </w:tc>
      </w:tr>
    </w:tbl>
    <w:p w:rsidR="00DC15F7" w:rsidRPr="00496A09" w:rsidRDefault="00DC15F7" w:rsidP="00D50D7B">
      <w:pPr>
        <w:spacing w:line="240" w:lineRule="auto"/>
        <w:jc w:val="both"/>
        <w:rPr>
          <w:rFonts w:ascii="Times New Roman" w:hAnsi="Times New Roman"/>
          <w:sz w:val="18"/>
          <w:szCs w:val="18"/>
        </w:rPr>
      </w:pPr>
      <w:proofErr w:type="gramStart"/>
      <w:r w:rsidRPr="00496A09">
        <w:rPr>
          <w:rFonts w:ascii="Times New Roman" w:hAnsi="Times New Roman"/>
          <w:sz w:val="18"/>
          <w:szCs w:val="18"/>
        </w:rPr>
        <w:t>Sumber :</w:t>
      </w:r>
      <w:proofErr w:type="gramEnd"/>
      <w:r w:rsidRPr="00496A09">
        <w:rPr>
          <w:rFonts w:ascii="Times New Roman" w:hAnsi="Times New Roman"/>
          <w:sz w:val="18"/>
          <w:szCs w:val="18"/>
        </w:rPr>
        <w:t xml:space="preserve"> Data Primer, 2019 </w:t>
      </w:r>
    </w:p>
    <w:p w:rsidR="00DC15F7" w:rsidRPr="00D50D7B" w:rsidRDefault="00DC15F7" w:rsidP="00D50D7B">
      <w:pPr>
        <w:spacing w:line="240" w:lineRule="auto"/>
        <w:jc w:val="both"/>
        <w:rPr>
          <w:rFonts w:ascii="Times New Roman" w:hAnsi="Times New Roman"/>
        </w:rPr>
      </w:pPr>
      <w:r w:rsidRPr="00D50D7B">
        <w:rPr>
          <w:rFonts w:ascii="Times New Roman" w:hAnsi="Times New Roman"/>
        </w:rPr>
        <w:t xml:space="preserve">Berdasarkan tabel 5.4 menunjukkan bahwa </w:t>
      </w:r>
      <w:r w:rsidRPr="00D50D7B">
        <w:rPr>
          <w:rFonts w:ascii="Times New Roman" w:hAnsi="Times New Roman"/>
          <w:i/>
        </w:rPr>
        <w:t>personal hygiene</w:t>
      </w:r>
      <w:r w:rsidRPr="00D50D7B">
        <w:rPr>
          <w:rFonts w:ascii="Times New Roman" w:hAnsi="Times New Roman"/>
        </w:rPr>
        <w:t xml:space="preserve"> siswa sekolah sebelum dilakukan promosi kesehatan sebagian besar kurang sejumlah 37 siswa (72</w:t>
      </w:r>
      <w:proofErr w:type="gramStart"/>
      <w:r w:rsidRPr="00D50D7B">
        <w:rPr>
          <w:rFonts w:ascii="Times New Roman" w:hAnsi="Times New Roman"/>
        </w:rPr>
        <w:t>,5</w:t>
      </w:r>
      <w:proofErr w:type="gramEnd"/>
      <w:r w:rsidRPr="00D50D7B">
        <w:rPr>
          <w:rFonts w:ascii="Times New Roman" w:hAnsi="Times New Roman"/>
        </w:rPr>
        <w:t>%).</w:t>
      </w:r>
    </w:p>
    <w:p w:rsidR="00DC15F7" w:rsidRPr="00D50D7B" w:rsidRDefault="00DC15F7" w:rsidP="007D6714">
      <w:pPr>
        <w:spacing w:after="0" w:line="240" w:lineRule="auto"/>
        <w:jc w:val="both"/>
        <w:rPr>
          <w:rFonts w:ascii="Times New Roman" w:hAnsi="Times New Roman"/>
        </w:rPr>
      </w:pPr>
      <w:proofErr w:type="gramStart"/>
      <w:r w:rsidRPr="00D50D7B">
        <w:rPr>
          <w:rFonts w:ascii="Times New Roman" w:hAnsi="Times New Roman"/>
        </w:rPr>
        <w:t>Tabel 5.5 Distribusi Frekuensi Responden Berdasarkan Personal Hygiene Siswa Sekolah Sesudah Dilakukan Promosi Kesehatan di SDN Mayangan Jogoroto 17 juni sampai 29 juni 2019.</w:t>
      </w:r>
      <w:proofErr w:type="gramEnd"/>
    </w:p>
    <w:tbl>
      <w:tblPr>
        <w:tblStyle w:val="LightShading"/>
        <w:tblW w:w="0" w:type="auto"/>
        <w:tblLook w:val="06A0" w:firstRow="1" w:lastRow="0" w:firstColumn="1" w:lastColumn="0" w:noHBand="1" w:noVBand="1"/>
      </w:tblPr>
      <w:tblGrid>
        <w:gridCol w:w="1651"/>
        <w:gridCol w:w="1163"/>
        <w:gridCol w:w="1229"/>
      </w:tblGrid>
      <w:tr w:rsidR="005673A4" w:rsidRPr="00D50D7B" w:rsidTr="00567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rsidR="005673A4" w:rsidRPr="00D50D7B" w:rsidRDefault="005673A4" w:rsidP="007D6714">
            <w:pPr>
              <w:pStyle w:val="ListParagraph"/>
              <w:ind w:left="0"/>
              <w:rPr>
                <w:rFonts w:ascii="Times New Roman" w:hAnsi="Times New Roman"/>
                <w:b w:val="0"/>
              </w:rPr>
            </w:pPr>
            <w:r w:rsidRPr="00D50D7B">
              <w:rPr>
                <w:rFonts w:ascii="Times New Roman" w:hAnsi="Times New Roman"/>
                <w:b w:val="0"/>
              </w:rPr>
              <w:t xml:space="preserve">Sesudah promosi kesehatan </w:t>
            </w:r>
          </w:p>
        </w:tc>
        <w:tc>
          <w:tcPr>
            <w:tcW w:w="1163" w:type="dxa"/>
          </w:tcPr>
          <w:p w:rsidR="005673A4" w:rsidRPr="00D50D7B" w:rsidRDefault="005673A4" w:rsidP="00D50D7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D50D7B">
              <w:rPr>
                <w:rFonts w:ascii="Times New Roman" w:hAnsi="Times New Roman"/>
                <w:b w:val="0"/>
              </w:rPr>
              <w:t>Frekuensi</w:t>
            </w:r>
          </w:p>
        </w:tc>
        <w:tc>
          <w:tcPr>
            <w:tcW w:w="1229" w:type="dxa"/>
          </w:tcPr>
          <w:p w:rsidR="005673A4" w:rsidRPr="00D50D7B" w:rsidRDefault="005673A4" w:rsidP="00D50D7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D50D7B">
              <w:rPr>
                <w:rFonts w:ascii="Times New Roman" w:hAnsi="Times New Roman"/>
                <w:b w:val="0"/>
              </w:rPr>
              <w:t>Persentase (%)</w:t>
            </w:r>
          </w:p>
        </w:tc>
      </w:tr>
      <w:tr w:rsidR="005673A4" w:rsidRPr="00D50D7B" w:rsidTr="005673A4">
        <w:trPr>
          <w:trHeight w:val="301"/>
        </w:trPr>
        <w:tc>
          <w:tcPr>
            <w:cnfStyle w:val="001000000000" w:firstRow="0" w:lastRow="0" w:firstColumn="1" w:lastColumn="0" w:oddVBand="0" w:evenVBand="0" w:oddHBand="0" w:evenHBand="0" w:firstRowFirstColumn="0" w:firstRowLastColumn="0" w:lastRowFirstColumn="0" w:lastRowLastColumn="0"/>
            <w:tcW w:w="1651" w:type="dxa"/>
          </w:tcPr>
          <w:p w:rsidR="005673A4" w:rsidRPr="00D50D7B" w:rsidRDefault="005673A4" w:rsidP="00D50D7B">
            <w:pPr>
              <w:pStyle w:val="ListParagraph"/>
              <w:ind w:left="0"/>
              <w:jc w:val="both"/>
              <w:rPr>
                <w:rFonts w:ascii="Times New Roman" w:hAnsi="Times New Roman"/>
                <w:b w:val="0"/>
              </w:rPr>
            </w:pPr>
            <w:r w:rsidRPr="00D50D7B">
              <w:rPr>
                <w:rFonts w:ascii="Times New Roman" w:hAnsi="Times New Roman"/>
                <w:b w:val="0"/>
              </w:rPr>
              <w:t>Baik</w:t>
            </w:r>
          </w:p>
        </w:tc>
        <w:tc>
          <w:tcPr>
            <w:tcW w:w="1163" w:type="dxa"/>
          </w:tcPr>
          <w:p w:rsidR="005673A4" w:rsidRPr="00D50D7B" w:rsidRDefault="005673A4"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29</w:t>
            </w:r>
          </w:p>
        </w:tc>
        <w:tc>
          <w:tcPr>
            <w:tcW w:w="1229" w:type="dxa"/>
          </w:tcPr>
          <w:p w:rsidR="005673A4" w:rsidRPr="00D50D7B" w:rsidRDefault="005673A4"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56,9</w:t>
            </w:r>
          </w:p>
        </w:tc>
      </w:tr>
      <w:tr w:rsidR="005673A4" w:rsidRPr="00D50D7B" w:rsidTr="005673A4">
        <w:trPr>
          <w:trHeight w:val="285"/>
        </w:trPr>
        <w:tc>
          <w:tcPr>
            <w:cnfStyle w:val="001000000000" w:firstRow="0" w:lastRow="0" w:firstColumn="1" w:lastColumn="0" w:oddVBand="0" w:evenVBand="0" w:oddHBand="0" w:evenHBand="0" w:firstRowFirstColumn="0" w:firstRowLastColumn="0" w:lastRowFirstColumn="0" w:lastRowLastColumn="0"/>
            <w:tcW w:w="1651" w:type="dxa"/>
          </w:tcPr>
          <w:p w:rsidR="005673A4" w:rsidRPr="00D50D7B" w:rsidRDefault="005673A4" w:rsidP="00D50D7B">
            <w:pPr>
              <w:pStyle w:val="ListParagraph"/>
              <w:ind w:left="0"/>
              <w:jc w:val="both"/>
              <w:rPr>
                <w:rFonts w:ascii="Times New Roman" w:hAnsi="Times New Roman"/>
                <w:b w:val="0"/>
              </w:rPr>
            </w:pPr>
            <w:r w:rsidRPr="00D50D7B">
              <w:rPr>
                <w:rFonts w:ascii="Times New Roman" w:hAnsi="Times New Roman"/>
                <w:b w:val="0"/>
              </w:rPr>
              <w:t xml:space="preserve">Cukup </w:t>
            </w:r>
          </w:p>
        </w:tc>
        <w:tc>
          <w:tcPr>
            <w:tcW w:w="1163" w:type="dxa"/>
          </w:tcPr>
          <w:p w:rsidR="005673A4" w:rsidRPr="00D50D7B" w:rsidRDefault="005673A4"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17</w:t>
            </w:r>
          </w:p>
        </w:tc>
        <w:tc>
          <w:tcPr>
            <w:tcW w:w="1229" w:type="dxa"/>
          </w:tcPr>
          <w:p w:rsidR="005673A4" w:rsidRPr="00D50D7B" w:rsidRDefault="005673A4"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33,3</w:t>
            </w:r>
          </w:p>
        </w:tc>
      </w:tr>
      <w:tr w:rsidR="005673A4" w:rsidRPr="00D50D7B" w:rsidTr="005673A4">
        <w:trPr>
          <w:trHeight w:val="253"/>
        </w:trPr>
        <w:tc>
          <w:tcPr>
            <w:cnfStyle w:val="001000000000" w:firstRow="0" w:lastRow="0" w:firstColumn="1" w:lastColumn="0" w:oddVBand="0" w:evenVBand="0" w:oddHBand="0" w:evenHBand="0" w:firstRowFirstColumn="0" w:firstRowLastColumn="0" w:lastRowFirstColumn="0" w:lastRowLastColumn="0"/>
            <w:tcW w:w="1651" w:type="dxa"/>
            <w:tcBorders>
              <w:bottom w:val="single" w:sz="4" w:space="0" w:color="auto"/>
            </w:tcBorders>
          </w:tcPr>
          <w:p w:rsidR="005673A4" w:rsidRPr="00D50D7B" w:rsidRDefault="005673A4" w:rsidP="00D50D7B">
            <w:pPr>
              <w:pStyle w:val="ListParagraph"/>
              <w:ind w:left="0"/>
              <w:jc w:val="both"/>
              <w:rPr>
                <w:rFonts w:ascii="Times New Roman" w:hAnsi="Times New Roman"/>
                <w:b w:val="0"/>
              </w:rPr>
            </w:pPr>
            <w:r w:rsidRPr="00D50D7B">
              <w:rPr>
                <w:rFonts w:ascii="Times New Roman" w:hAnsi="Times New Roman"/>
                <w:b w:val="0"/>
              </w:rPr>
              <w:t xml:space="preserve">Kurang </w:t>
            </w:r>
          </w:p>
        </w:tc>
        <w:tc>
          <w:tcPr>
            <w:tcW w:w="1163" w:type="dxa"/>
            <w:tcBorders>
              <w:bottom w:val="single" w:sz="4" w:space="0" w:color="auto"/>
            </w:tcBorders>
          </w:tcPr>
          <w:p w:rsidR="005673A4" w:rsidRPr="00D50D7B" w:rsidRDefault="005673A4"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w:t>
            </w:r>
          </w:p>
        </w:tc>
        <w:tc>
          <w:tcPr>
            <w:tcW w:w="1229" w:type="dxa"/>
            <w:tcBorders>
              <w:bottom w:val="single" w:sz="4" w:space="0" w:color="auto"/>
            </w:tcBorders>
          </w:tcPr>
          <w:p w:rsidR="005673A4" w:rsidRPr="00D50D7B" w:rsidRDefault="005673A4"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9,8</w:t>
            </w:r>
          </w:p>
        </w:tc>
      </w:tr>
      <w:tr w:rsidR="005673A4" w:rsidRPr="00D50D7B" w:rsidTr="005673A4">
        <w:tc>
          <w:tcPr>
            <w:cnfStyle w:val="001000000000" w:firstRow="0" w:lastRow="0" w:firstColumn="1" w:lastColumn="0" w:oddVBand="0" w:evenVBand="0" w:oddHBand="0" w:evenHBand="0" w:firstRowFirstColumn="0" w:firstRowLastColumn="0" w:lastRowFirstColumn="0" w:lastRowLastColumn="0"/>
            <w:tcW w:w="1651" w:type="dxa"/>
            <w:tcBorders>
              <w:top w:val="single" w:sz="4" w:space="0" w:color="auto"/>
            </w:tcBorders>
          </w:tcPr>
          <w:p w:rsidR="005673A4" w:rsidRPr="00D50D7B" w:rsidRDefault="005673A4" w:rsidP="00D50D7B">
            <w:pPr>
              <w:pStyle w:val="ListParagraph"/>
              <w:ind w:left="0"/>
              <w:jc w:val="both"/>
              <w:rPr>
                <w:rFonts w:ascii="Times New Roman" w:hAnsi="Times New Roman"/>
                <w:b w:val="0"/>
              </w:rPr>
            </w:pPr>
            <w:r w:rsidRPr="00D50D7B">
              <w:rPr>
                <w:rFonts w:ascii="Times New Roman" w:hAnsi="Times New Roman"/>
                <w:b w:val="0"/>
              </w:rPr>
              <w:t xml:space="preserve">Jumlah </w:t>
            </w:r>
          </w:p>
        </w:tc>
        <w:tc>
          <w:tcPr>
            <w:tcW w:w="1163" w:type="dxa"/>
            <w:tcBorders>
              <w:top w:val="single" w:sz="4" w:space="0" w:color="auto"/>
            </w:tcBorders>
          </w:tcPr>
          <w:p w:rsidR="005673A4" w:rsidRPr="00D50D7B" w:rsidRDefault="005673A4"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51</w:t>
            </w:r>
          </w:p>
        </w:tc>
        <w:tc>
          <w:tcPr>
            <w:tcW w:w="1229" w:type="dxa"/>
            <w:tcBorders>
              <w:top w:val="single" w:sz="4" w:space="0" w:color="auto"/>
            </w:tcBorders>
          </w:tcPr>
          <w:p w:rsidR="005673A4" w:rsidRPr="00D50D7B" w:rsidRDefault="005673A4" w:rsidP="00D50D7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100,0</w:t>
            </w:r>
          </w:p>
        </w:tc>
      </w:tr>
    </w:tbl>
    <w:p w:rsidR="005673A4" w:rsidRPr="00496A09" w:rsidRDefault="005673A4" w:rsidP="00D50D7B">
      <w:pPr>
        <w:spacing w:line="240" w:lineRule="auto"/>
        <w:jc w:val="both"/>
        <w:rPr>
          <w:rFonts w:ascii="Times New Roman" w:hAnsi="Times New Roman"/>
          <w:sz w:val="18"/>
          <w:szCs w:val="18"/>
        </w:rPr>
      </w:pPr>
      <w:proofErr w:type="gramStart"/>
      <w:r w:rsidRPr="00496A09">
        <w:rPr>
          <w:rFonts w:ascii="Times New Roman" w:hAnsi="Times New Roman"/>
          <w:sz w:val="18"/>
          <w:szCs w:val="18"/>
        </w:rPr>
        <w:t>Sumber :</w:t>
      </w:r>
      <w:proofErr w:type="gramEnd"/>
      <w:r w:rsidRPr="00496A09">
        <w:rPr>
          <w:rFonts w:ascii="Times New Roman" w:hAnsi="Times New Roman"/>
          <w:sz w:val="18"/>
          <w:szCs w:val="18"/>
        </w:rPr>
        <w:t xml:space="preserve"> Data Primer, 2019.</w:t>
      </w:r>
    </w:p>
    <w:p w:rsidR="004A34AC" w:rsidRDefault="005673A4" w:rsidP="004A34AC">
      <w:pPr>
        <w:spacing w:after="0" w:line="240" w:lineRule="auto"/>
        <w:jc w:val="both"/>
        <w:rPr>
          <w:rFonts w:ascii="Times New Roman" w:hAnsi="Times New Roman"/>
        </w:rPr>
      </w:pPr>
      <w:r w:rsidRPr="00D50D7B">
        <w:rPr>
          <w:rFonts w:ascii="Times New Roman" w:hAnsi="Times New Roman"/>
        </w:rPr>
        <w:t xml:space="preserve">Berdasarkan tabel 5.4 menunjukkan bahwa </w:t>
      </w:r>
      <w:r w:rsidRPr="00D50D7B">
        <w:rPr>
          <w:rFonts w:ascii="Times New Roman" w:hAnsi="Times New Roman"/>
          <w:i/>
        </w:rPr>
        <w:t>personal hygiene</w:t>
      </w:r>
      <w:r w:rsidRPr="00D50D7B">
        <w:rPr>
          <w:rFonts w:ascii="Times New Roman" w:hAnsi="Times New Roman"/>
        </w:rPr>
        <w:t xml:space="preserve"> siswa sekolah setelah dilakukan promosi kesehatan sebagian besar baik sejumlah 29 siswa (56</w:t>
      </w:r>
      <w:proofErr w:type="gramStart"/>
      <w:r w:rsidRPr="00D50D7B">
        <w:rPr>
          <w:rFonts w:ascii="Times New Roman" w:hAnsi="Times New Roman"/>
        </w:rPr>
        <w:t>,9</w:t>
      </w:r>
      <w:proofErr w:type="gramEnd"/>
      <w:r w:rsidRPr="00D50D7B">
        <w:rPr>
          <w:rFonts w:ascii="Times New Roman" w:hAnsi="Times New Roman"/>
        </w:rPr>
        <w:t>%).</w:t>
      </w:r>
    </w:p>
    <w:p w:rsidR="004A34AC" w:rsidRPr="00D50D7B" w:rsidRDefault="004A34AC" w:rsidP="004A34AC">
      <w:pPr>
        <w:spacing w:after="0" w:line="240" w:lineRule="auto"/>
        <w:jc w:val="both"/>
        <w:rPr>
          <w:rFonts w:ascii="Times New Roman" w:hAnsi="Times New Roman"/>
        </w:rPr>
      </w:pPr>
    </w:p>
    <w:p w:rsidR="005673A4" w:rsidRDefault="005673A4" w:rsidP="00D50D7B">
      <w:pPr>
        <w:spacing w:line="240" w:lineRule="auto"/>
        <w:jc w:val="both"/>
        <w:rPr>
          <w:rFonts w:ascii="Times New Roman" w:hAnsi="Times New Roman"/>
        </w:rPr>
      </w:pPr>
      <w:r w:rsidRPr="00D50D7B">
        <w:rPr>
          <w:rFonts w:ascii="Times New Roman" w:hAnsi="Times New Roman"/>
        </w:rPr>
        <w:t xml:space="preserve">Tabel 5.6 Distribusi frekuensi pengaruh promosi kesehatan tentang </w:t>
      </w:r>
      <w:r w:rsidRPr="00D50D7B">
        <w:rPr>
          <w:rFonts w:ascii="Times New Roman" w:hAnsi="Times New Roman"/>
          <w:i/>
        </w:rPr>
        <w:t>personal hygiene</w:t>
      </w:r>
      <w:r w:rsidRPr="00D50D7B">
        <w:rPr>
          <w:rFonts w:ascii="Times New Roman" w:hAnsi="Times New Roman"/>
        </w:rPr>
        <w:t xml:space="preserve"> pada anak </w:t>
      </w:r>
      <w:proofErr w:type="gramStart"/>
      <w:r w:rsidRPr="00D50D7B">
        <w:rPr>
          <w:rFonts w:ascii="Times New Roman" w:hAnsi="Times New Roman"/>
        </w:rPr>
        <w:t>usia</w:t>
      </w:r>
      <w:proofErr w:type="gramEnd"/>
      <w:r w:rsidRPr="00D50D7B">
        <w:rPr>
          <w:rFonts w:ascii="Times New Roman" w:hAnsi="Times New Roman"/>
        </w:rPr>
        <w:t xml:space="preserve"> sekolah 17 juni sampai 29 juni 2019.</w:t>
      </w:r>
    </w:p>
    <w:tbl>
      <w:tblPr>
        <w:tblStyle w:val="LightShading"/>
        <w:tblpPr w:leftFromText="180" w:rightFromText="180" w:vertAnchor="text" w:horzAnchor="margin" w:tblpY="4"/>
        <w:tblW w:w="4004" w:type="dxa"/>
        <w:tblLayout w:type="fixed"/>
        <w:tblLook w:val="06A0" w:firstRow="1" w:lastRow="0" w:firstColumn="1" w:lastColumn="0" w:noHBand="1" w:noVBand="1"/>
      </w:tblPr>
      <w:tblGrid>
        <w:gridCol w:w="1011"/>
        <w:gridCol w:w="681"/>
        <w:gridCol w:w="781"/>
        <w:gridCol w:w="879"/>
        <w:gridCol w:w="652"/>
      </w:tblGrid>
      <w:tr w:rsidR="004A34AC" w:rsidRPr="00D50D7B" w:rsidTr="004A34A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11" w:type="dxa"/>
            <w:vMerge w:val="restart"/>
            <w:tcBorders>
              <w:top w:val="single" w:sz="4" w:space="0" w:color="auto"/>
            </w:tcBorders>
          </w:tcPr>
          <w:p w:rsidR="004A34AC" w:rsidRPr="00D50D7B" w:rsidRDefault="004A34AC" w:rsidP="004A34AC">
            <w:pPr>
              <w:pStyle w:val="ListParagraph"/>
              <w:ind w:left="0"/>
              <w:jc w:val="both"/>
              <w:rPr>
                <w:rFonts w:ascii="Times New Roman" w:hAnsi="Times New Roman"/>
                <w:b w:val="0"/>
              </w:rPr>
            </w:pPr>
            <w:r w:rsidRPr="00D50D7B">
              <w:rPr>
                <w:rFonts w:ascii="Times New Roman" w:hAnsi="Times New Roman"/>
                <w:b w:val="0"/>
              </w:rPr>
              <w:lastRenderedPageBreak/>
              <w:t>Personal hygiene</w:t>
            </w:r>
          </w:p>
        </w:tc>
        <w:tc>
          <w:tcPr>
            <w:tcW w:w="2993" w:type="dxa"/>
            <w:gridSpan w:val="4"/>
            <w:tcBorders>
              <w:top w:val="single" w:sz="4" w:space="0" w:color="auto"/>
            </w:tcBorders>
          </w:tcPr>
          <w:p w:rsidR="004A34AC" w:rsidRPr="00D50D7B" w:rsidRDefault="004A34AC" w:rsidP="004A34A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D50D7B">
              <w:rPr>
                <w:rFonts w:ascii="Times New Roman" w:hAnsi="Times New Roman"/>
                <w:b w:val="0"/>
              </w:rPr>
              <w:t>Promosi kesehatan</w:t>
            </w:r>
          </w:p>
          <w:p w:rsidR="004A34AC" w:rsidRPr="00D50D7B" w:rsidRDefault="004A34AC" w:rsidP="004A34A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p>
        </w:tc>
      </w:tr>
      <w:tr w:rsidR="004A34AC" w:rsidRPr="00D50D7B" w:rsidTr="004A34AC">
        <w:trPr>
          <w:trHeight w:val="99"/>
        </w:trPr>
        <w:tc>
          <w:tcPr>
            <w:cnfStyle w:val="001000000000" w:firstRow="0" w:lastRow="0" w:firstColumn="1" w:lastColumn="0" w:oddVBand="0" w:evenVBand="0" w:oddHBand="0" w:evenHBand="0" w:firstRowFirstColumn="0" w:firstRowLastColumn="0" w:lastRowFirstColumn="0" w:lastRowLastColumn="0"/>
            <w:tcW w:w="1011" w:type="dxa"/>
            <w:vMerge/>
            <w:tcBorders>
              <w:bottom w:val="single" w:sz="4" w:space="0" w:color="auto"/>
            </w:tcBorders>
          </w:tcPr>
          <w:p w:rsidR="004A34AC" w:rsidRPr="00D50D7B" w:rsidRDefault="004A34AC" w:rsidP="004A34AC">
            <w:pPr>
              <w:pStyle w:val="ListParagraph"/>
              <w:ind w:left="0"/>
              <w:jc w:val="both"/>
              <w:rPr>
                <w:rFonts w:ascii="Times New Roman" w:hAnsi="Times New Roman"/>
                <w:b w:val="0"/>
              </w:rPr>
            </w:pPr>
          </w:p>
        </w:tc>
        <w:tc>
          <w:tcPr>
            <w:tcW w:w="681" w:type="dxa"/>
            <w:tcBorders>
              <w:bottom w:val="single" w:sz="4" w:space="0" w:color="auto"/>
            </w:tcBorders>
          </w:tcPr>
          <w:p w:rsidR="004A34AC" w:rsidRPr="00D50D7B" w:rsidRDefault="004A34AC" w:rsidP="004A34A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Sebelum</w:t>
            </w:r>
          </w:p>
        </w:tc>
        <w:tc>
          <w:tcPr>
            <w:tcW w:w="781" w:type="dxa"/>
            <w:tcBorders>
              <w:bottom w:val="single" w:sz="4" w:space="0" w:color="auto"/>
            </w:tcBorders>
          </w:tcPr>
          <w:p w:rsidR="004A34AC" w:rsidRPr="00D50D7B" w:rsidRDefault="004A34AC" w:rsidP="004A34AC">
            <w:pPr>
              <w:pStyle w:val="ListParagraph"/>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w:t>
            </w:r>
          </w:p>
        </w:tc>
        <w:tc>
          <w:tcPr>
            <w:tcW w:w="879" w:type="dxa"/>
            <w:tcBorders>
              <w:bottom w:val="single" w:sz="4" w:space="0" w:color="auto"/>
            </w:tcBorders>
          </w:tcPr>
          <w:p w:rsidR="004A34AC" w:rsidRPr="00D50D7B" w:rsidRDefault="004A34AC" w:rsidP="004A34A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Sesudah</w:t>
            </w:r>
          </w:p>
        </w:tc>
        <w:tc>
          <w:tcPr>
            <w:tcW w:w="652" w:type="dxa"/>
            <w:tcBorders>
              <w:bottom w:val="single" w:sz="4" w:space="0" w:color="auto"/>
            </w:tcBorders>
          </w:tcPr>
          <w:p w:rsidR="004A34AC" w:rsidRPr="00D50D7B" w:rsidRDefault="004A34AC" w:rsidP="004A34AC">
            <w:pPr>
              <w:pStyle w:val="ListParagraph"/>
              <w:ind w:left="193"/>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w:t>
            </w:r>
          </w:p>
        </w:tc>
      </w:tr>
      <w:tr w:rsidR="004A34AC" w:rsidRPr="00D50D7B" w:rsidTr="004A34AC">
        <w:trPr>
          <w:trHeight w:val="188"/>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auto"/>
            </w:tcBorders>
          </w:tcPr>
          <w:p w:rsidR="004A34AC" w:rsidRPr="00D50D7B" w:rsidRDefault="004A34AC" w:rsidP="004A34AC">
            <w:pPr>
              <w:pStyle w:val="ListParagraph"/>
              <w:ind w:left="0"/>
              <w:jc w:val="both"/>
              <w:rPr>
                <w:rFonts w:ascii="Times New Roman" w:hAnsi="Times New Roman"/>
                <w:b w:val="0"/>
              </w:rPr>
            </w:pPr>
            <w:r w:rsidRPr="00D50D7B">
              <w:rPr>
                <w:rFonts w:ascii="Times New Roman" w:hAnsi="Times New Roman"/>
                <w:b w:val="0"/>
              </w:rPr>
              <w:t xml:space="preserve">Baik </w:t>
            </w:r>
          </w:p>
        </w:tc>
        <w:tc>
          <w:tcPr>
            <w:tcW w:w="681" w:type="dxa"/>
            <w:tcBorders>
              <w:top w:val="single" w:sz="4" w:space="0" w:color="auto"/>
            </w:tcBorders>
          </w:tcPr>
          <w:p w:rsidR="004A34AC" w:rsidRPr="00D50D7B" w:rsidRDefault="004A34AC" w:rsidP="004A34A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3</w:t>
            </w:r>
          </w:p>
        </w:tc>
        <w:tc>
          <w:tcPr>
            <w:tcW w:w="781" w:type="dxa"/>
            <w:tcBorders>
              <w:top w:val="single" w:sz="4" w:space="0" w:color="auto"/>
            </w:tcBorders>
          </w:tcPr>
          <w:p w:rsidR="004A34AC" w:rsidRPr="00D50D7B" w:rsidRDefault="004A34AC" w:rsidP="004A34A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5,9</w:t>
            </w:r>
          </w:p>
        </w:tc>
        <w:tc>
          <w:tcPr>
            <w:tcW w:w="879" w:type="dxa"/>
            <w:tcBorders>
              <w:top w:val="single" w:sz="4" w:space="0" w:color="auto"/>
            </w:tcBorders>
          </w:tcPr>
          <w:p w:rsidR="004A34AC" w:rsidRPr="00D50D7B" w:rsidRDefault="004A34AC" w:rsidP="004A34A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29</w:t>
            </w:r>
          </w:p>
        </w:tc>
        <w:tc>
          <w:tcPr>
            <w:tcW w:w="652" w:type="dxa"/>
            <w:tcBorders>
              <w:top w:val="single" w:sz="4" w:space="0" w:color="auto"/>
            </w:tcBorders>
          </w:tcPr>
          <w:p w:rsidR="004A34AC" w:rsidRPr="00D50D7B" w:rsidRDefault="004A34AC" w:rsidP="004A34A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56,9</w:t>
            </w:r>
          </w:p>
        </w:tc>
      </w:tr>
      <w:tr w:rsidR="004A34AC" w:rsidRPr="00D50D7B" w:rsidTr="004A34AC">
        <w:trPr>
          <w:trHeight w:val="199"/>
        </w:trPr>
        <w:tc>
          <w:tcPr>
            <w:cnfStyle w:val="001000000000" w:firstRow="0" w:lastRow="0" w:firstColumn="1" w:lastColumn="0" w:oddVBand="0" w:evenVBand="0" w:oddHBand="0" w:evenHBand="0" w:firstRowFirstColumn="0" w:firstRowLastColumn="0" w:lastRowFirstColumn="0" w:lastRowLastColumn="0"/>
            <w:tcW w:w="1011" w:type="dxa"/>
          </w:tcPr>
          <w:p w:rsidR="004A34AC" w:rsidRPr="00D50D7B" w:rsidRDefault="004A34AC" w:rsidP="004A34AC">
            <w:pPr>
              <w:pStyle w:val="ListParagraph"/>
              <w:ind w:left="0"/>
              <w:jc w:val="both"/>
              <w:rPr>
                <w:rFonts w:ascii="Times New Roman" w:hAnsi="Times New Roman"/>
                <w:b w:val="0"/>
              </w:rPr>
            </w:pPr>
            <w:r w:rsidRPr="00D50D7B">
              <w:rPr>
                <w:rFonts w:ascii="Times New Roman" w:hAnsi="Times New Roman"/>
                <w:b w:val="0"/>
              </w:rPr>
              <w:t>Cukup</w:t>
            </w:r>
          </w:p>
        </w:tc>
        <w:tc>
          <w:tcPr>
            <w:tcW w:w="681" w:type="dxa"/>
          </w:tcPr>
          <w:p w:rsidR="004A34AC" w:rsidRPr="00D50D7B" w:rsidRDefault="004A34AC" w:rsidP="004A3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11</w:t>
            </w:r>
          </w:p>
        </w:tc>
        <w:tc>
          <w:tcPr>
            <w:tcW w:w="781" w:type="dxa"/>
          </w:tcPr>
          <w:p w:rsidR="004A34AC" w:rsidRPr="00D50D7B" w:rsidRDefault="004A34AC" w:rsidP="004A3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21,6</w:t>
            </w:r>
          </w:p>
        </w:tc>
        <w:tc>
          <w:tcPr>
            <w:tcW w:w="879" w:type="dxa"/>
          </w:tcPr>
          <w:p w:rsidR="004A34AC" w:rsidRPr="00D50D7B" w:rsidRDefault="004A34AC" w:rsidP="004A3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17</w:t>
            </w:r>
          </w:p>
        </w:tc>
        <w:tc>
          <w:tcPr>
            <w:tcW w:w="652" w:type="dxa"/>
          </w:tcPr>
          <w:p w:rsidR="004A34AC" w:rsidRPr="00D50D7B" w:rsidRDefault="004A34AC" w:rsidP="004A3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33,3</w:t>
            </w:r>
          </w:p>
        </w:tc>
      </w:tr>
      <w:tr w:rsidR="004A34AC" w:rsidRPr="00D50D7B" w:rsidTr="004A34AC">
        <w:trPr>
          <w:trHeight w:val="175"/>
        </w:trPr>
        <w:tc>
          <w:tcPr>
            <w:cnfStyle w:val="001000000000" w:firstRow="0" w:lastRow="0" w:firstColumn="1" w:lastColumn="0" w:oddVBand="0" w:evenVBand="0" w:oddHBand="0" w:evenHBand="0" w:firstRowFirstColumn="0" w:firstRowLastColumn="0" w:lastRowFirstColumn="0" w:lastRowLastColumn="0"/>
            <w:tcW w:w="1011" w:type="dxa"/>
            <w:tcBorders>
              <w:bottom w:val="single" w:sz="4" w:space="0" w:color="auto"/>
            </w:tcBorders>
          </w:tcPr>
          <w:p w:rsidR="004A34AC" w:rsidRPr="00D50D7B" w:rsidRDefault="004A34AC" w:rsidP="004A34AC">
            <w:pPr>
              <w:pStyle w:val="ListParagraph"/>
              <w:ind w:left="0"/>
              <w:jc w:val="both"/>
              <w:rPr>
                <w:rFonts w:ascii="Times New Roman" w:hAnsi="Times New Roman"/>
                <w:b w:val="0"/>
              </w:rPr>
            </w:pPr>
            <w:r w:rsidRPr="00D50D7B">
              <w:rPr>
                <w:rFonts w:ascii="Times New Roman" w:hAnsi="Times New Roman"/>
                <w:b w:val="0"/>
              </w:rPr>
              <w:t xml:space="preserve">Kurang </w:t>
            </w:r>
          </w:p>
        </w:tc>
        <w:tc>
          <w:tcPr>
            <w:tcW w:w="681" w:type="dxa"/>
            <w:tcBorders>
              <w:bottom w:val="single" w:sz="4" w:space="0" w:color="auto"/>
            </w:tcBorders>
          </w:tcPr>
          <w:p w:rsidR="004A34AC" w:rsidRPr="00D50D7B" w:rsidRDefault="004A34AC" w:rsidP="004A3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37</w:t>
            </w:r>
          </w:p>
        </w:tc>
        <w:tc>
          <w:tcPr>
            <w:tcW w:w="781" w:type="dxa"/>
            <w:tcBorders>
              <w:bottom w:val="single" w:sz="4" w:space="0" w:color="auto"/>
            </w:tcBorders>
          </w:tcPr>
          <w:p w:rsidR="004A34AC" w:rsidRPr="00D50D7B" w:rsidRDefault="004A34AC" w:rsidP="004A3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72,5</w:t>
            </w:r>
          </w:p>
        </w:tc>
        <w:tc>
          <w:tcPr>
            <w:tcW w:w="879" w:type="dxa"/>
            <w:tcBorders>
              <w:bottom w:val="single" w:sz="4" w:space="0" w:color="auto"/>
            </w:tcBorders>
          </w:tcPr>
          <w:p w:rsidR="004A34AC" w:rsidRPr="00D50D7B" w:rsidRDefault="004A34AC" w:rsidP="004A3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w:t>
            </w:r>
          </w:p>
        </w:tc>
        <w:tc>
          <w:tcPr>
            <w:tcW w:w="652" w:type="dxa"/>
            <w:tcBorders>
              <w:bottom w:val="single" w:sz="4" w:space="0" w:color="auto"/>
            </w:tcBorders>
          </w:tcPr>
          <w:p w:rsidR="004A34AC" w:rsidRPr="00D50D7B" w:rsidRDefault="004A34AC" w:rsidP="004A34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9,8</w:t>
            </w:r>
          </w:p>
        </w:tc>
      </w:tr>
      <w:tr w:rsidR="004A34AC" w:rsidRPr="00D50D7B" w:rsidTr="004A34AC">
        <w:trPr>
          <w:trHeight w:val="347"/>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auto"/>
              <w:bottom w:val="single" w:sz="4" w:space="0" w:color="auto"/>
            </w:tcBorders>
          </w:tcPr>
          <w:p w:rsidR="004A34AC" w:rsidRPr="00D50D7B" w:rsidRDefault="004A34AC" w:rsidP="004A34AC">
            <w:pPr>
              <w:pStyle w:val="ListParagraph"/>
              <w:ind w:left="0"/>
              <w:jc w:val="both"/>
              <w:rPr>
                <w:rFonts w:ascii="Times New Roman" w:hAnsi="Times New Roman"/>
                <w:b w:val="0"/>
              </w:rPr>
            </w:pPr>
            <w:r w:rsidRPr="00D50D7B">
              <w:rPr>
                <w:rFonts w:ascii="Times New Roman" w:hAnsi="Times New Roman"/>
                <w:b w:val="0"/>
              </w:rPr>
              <w:t xml:space="preserve">Jumlah </w:t>
            </w:r>
          </w:p>
        </w:tc>
        <w:tc>
          <w:tcPr>
            <w:tcW w:w="681" w:type="dxa"/>
            <w:tcBorders>
              <w:top w:val="single" w:sz="4" w:space="0" w:color="auto"/>
              <w:bottom w:val="single" w:sz="4" w:space="0" w:color="auto"/>
            </w:tcBorders>
          </w:tcPr>
          <w:p w:rsidR="004A34AC" w:rsidRPr="00D50D7B" w:rsidRDefault="004A34AC" w:rsidP="004A34A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51</w:t>
            </w:r>
          </w:p>
        </w:tc>
        <w:tc>
          <w:tcPr>
            <w:tcW w:w="781" w:type="dxa"/>
            <w:tcBorders>
              <w:top w:val="single" w:sz="4" w:space="0" w:color="auto"/>
              <w:bottom w:val="single" w:sz="4" w:space="0" w:color="auto"/>
            </w:tcBorders>
          </w:tcPr>
          <w:p w:rsidR="004A34AC" w:rsidRPr="00D50D7B" w:rsidRDefault="004A34AC" w:rsidP="004A34A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100,0</w:t>
            </w:r>
          </w:p>
        </w:tc>
        <w:tc>
          <w:tcPr>
            <w:tcW w:w="879" w:type="dxa"/>
            <w:tcBorders>
              <w:top w:val="single" w:sz="4" w:space="0" w:color="auto"/>
              <w:bottom w:val="single" w:sz="4" w:space="0" w:color="auto"/>
            </w:tcBorders>
          </w:tcPr>
          <w:p w:rsidR="004A34AC" w:rsidRPr="00D50D7B" w:rsidRDefault="004A34AC" w:rsidP="004A34A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51</w:t>
            </w:r>
          </w:p>
        </w:tc>
        <w:tc>
          <w:tcPr>
            <w:tcW w:w="652" w:type="dxa"/>
            <w:tcBorders>
              <w:top w:val="single" w:sz="4" w:space="0" w:color="auto"/>
              <w:bottom w:val="single" w:sz="4" w:space="0" w:color="auto"/>
            </w:tcBorders>
          </w:tcPr>
          <w:p w:rsidR="004A34AC" w:rsidRPr="00D50D7B" w:rsidRDefault="004A34AC" w:rsidP="004A34A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50D7B">
              <w:rPr>
                <w:rFonts w:ascii="Times New Roman" w:hAnsi="Times New Roman"/>
              </w:rPr>
              <w:t>100,0</w:t>
            </w:r>
          </w:p>
        </w:tc>
      </w:tr>
      <w:tr w:rsidR="004A34AC" w:rsidRPr="00D50D7B" w:rsidTr="004A34AC">
        <w:trPr>
          <w:trHeight w:val="218"/>
        </w:trPr>
        <w:tc>
          <w:tcPr>
            <w:cnfStyle w:val="001000000000" w:firstRow="0" w:lastRow="0" w:firstColumn="1" w:lastColumn="0" w:oddVBand="0" w:evenVBand="0" w:oddHBand="0" w:evenHBand="0" w:firstRowFirstColumn="0" w:firstRowLastColumn="0" w:lastRowFirstColumn="0" w:lastRowLastColumn="0"/>
            <w:tcW w:w="4004" w:type="dxa"/>
            <w:gridSpan w:val="5"/>
            <w:tcBorders>
              <w:top w:val="single" w:sz="4" w:space="0" w:color="auto"/>
              <w:bottom w:val="single" w:sz="4" w:space="0" w:color="auto"/>
            </w:tcBorders>
          </w:tcPr>
          <w:p w:rsidR="004A34AC" w:rsidRPr="00D50D7B" w:rsidRDefault="004A34AC" w:rsidP="004A34AC">
            <w:pPr>
              <w:jc w:val="both"/>
              <w:rPr>
                <w:rFonts w:ascii="Times New Roman" w:hAnsi="Times New Roman"/>
              </w:rPr>
            </w:pPr>
            <w:r w:rsidRPr="00F62135">
              <w:rPr>
                <w:rFonts w:ascii="Times New Roman" w:hAnsi="Times New Roman"/>
                <w:b w:val="0"/>
              </w:rPr>
              <w:t xml:space="preserve">Sumber :Data Primer, 2019 </w:t>
            </w:r>
            <w:r w:rsidRPr="00F62135">
              <w:rPr>
                <w:rFonts w:ascii="Times New Roman" w:hAnsi="Times New Roman"/>
                <w:b w:val="0"/>
                <w:i/>
              </w:rPr>
              <w:t>uji wilcoxon</w:t>
            </w:r>
            <w:r w:rsidRPr="00F62135">
              <w:rPr>
                <w:rFonts w:ascii="Times New Roman" w:hAnsi="Times New Roman"/>
                <w:b w:val="0"/>
              </w:rPr>
              <w:t xml:space="preserve"> p 0,000 α (0,05)</w:t>
            </w:r>
          </w:p>
        </w:tc>
      </w:tr>
    </w:tbl>
    <w:p w:rsidR="007D6714" w:rsidRDefault="007D6714" w:rsidP="00D50D7B">
      <w:pPr>
        <w:spacing w:after="0" w:line="240" w:lineRule="auto"/>
        <w:jc w:val="both"/>
        <w:rPr>
          <w:rFonts w:ascii="Times New Roman" w:hAnsi="Times New Roman"/>
          <w:lang w:val="id-ID"/>
        </w:rPr>
      </w:pPr>
    </w:p>
    <w:p w:rsidR="00B11599" w:rsidRDefault="00B11599" w:rsidP="00D50D7B">
      <w:pPr>
        <w:spacing w:after="0" w:line="240" w:lineRule="auto"/>
        <w:jc w:val="both"/>
        <w:rPr>
          <w:rFonts w:ascii="Times New Roman" w:hAnsi="Times New Roman"/>
        </w:rPr>
      </w:pPr>
      <w:r w:rsidRPr="00D50D7B">
        <w:rPr>
          <w:rFonts w:ascii="Times New Roman" w:hAnsi="Times New Roman"/>
        </w:rPr>
        <w:t xml:space="preserve">Berdasarkan tabel 5.6 menunjukan bahwa dari 51 responden mengalami peningkatan setelah dilakukan promosi kesehatan tentang </w:t>
      </w:r>
      <w:r w:rsidRPr="00D50D7B">
        <w:rPr>
          <w:rFonts w:ascii="Times New Roman" w:hAnsi="Times New Roman"/>
          <w:i/>
        </w:rPr>
        <w:t>personal hygiene</w:t>
      </w:r>
      <w:r w:rsidRPr="00D50D7B">
        <w:rPr>
          <w:rFonts w:ascii="Times New Roman" w:hAnsi="Times New Roman"/>
        </w:rPr>
        <w:t xml:space="preserve"> bahwa </w:t>
      </w:r>
      <w:r w:rsidRPr="00D50D7B">
        <w:rPr>
          <w:rFonts w:ascii="Times New Roman" w:hAnsi="Times New Roman"/>
          <w:i/>
        </w:rPr>
        <w:t>personal hygiene</w:t>
      </w:r>
      <w:r w:rsidRPr="00D50D7B">
        <w:rPr>
          <w:rFonts w:ascii="Times New Roman" w:hAnsi="Times New Roman"/>
        </w:rPr>
        <w:t xml:space="preserve"> siswa sekolah sebelum dilakukan promosi kesehatan sebagian besar kurang sejumlah 37 siswa (72,5%) dan setelah dilakukan promosi kesehatan sebagian besar baik sejumlah 29 siswa (56,9%).</w:t>
      </w:r>
    </w:p>
    <w:p w:rsidR="004A34AC" w:rsidRPr="00D50D7B" w:rsidRDefault="004A34AC" w:rsidP="00D50D7B">
      <w:pPr>
        <w:spacing w:after="0" w:line="240" w:lineRule="auto"/>
        <w:jc w:val="both"/>
        <w:rPr>
          <w:rFonts w:ascii="Times New Roman" w:hAnsi="Times New Roman"/>
        </w:rPr>
      </w:pPr>
    </w:p>
    <w:p w:rsidR="00B11599" w:rsidRDefault="00B11599" w:rsidP="007D6714">
      <w:pPr>
        <w:spacing w:line="240" w:lineRule="auto"/>
        <w:jc w:val="both"/>
        <w:rPr>
          <w:rFonts w:ascii="Times New Roman" w:hAnsi="Times New Roman"/>
          <w:lang w:val="id-ID"/>
        </w:rPr>
      </w:pPr>
      <w:r w:rsidRPr="00D50D7B">
        <w:rPr>
          <w:rFonts w:ascii="Times New Roman" w:hAnsi="Times New Roman"/>
        </w:rPr>
        <w:t xml:space="preserve">Hasil Uji statistik data yang dilakukan secara bivariate dengan mengguanakan </w:t>
      </w:r>
      <w:proofErr w:type="gramStart"/>
      <w:r w:rsidRPr="00D50D7B">
        <w:rPr>
          <w:rFonts w:ascii="Times New Roman" w:hAnsi="Times New Roman"/>
          <w:i/>
        </w:rPr>
        <w:t>uji  wilcoxon</w:t>
      </w:r>
      <w:proofErr w:type="gramEnd"/>
      <w:r w:rsidRPr="00D50D7B">
        <w:rPr>
          <w:rFonts w:ascii="Times New Roman" w:hAnsi="Times New Roman"/>
        </w:rPr>
        <w:t xml:space="preserve"> yang dilakukan untuk mengetahui adanya pengaruh promosi kesehatan terhadap </w:t>
      </w:r>
      <w:r w:rsidRPr="00D50D7B">
        <w:rPr>
          <w:rFonts w:ascii="Times New Roman" w:hAnsi="Times New Roman"/>
          <w:i/>
        </w:rPr>
        <w:t>personal hygiene</w:t>
      </w:r>
      <w:r w:rsidRPr="00D50D7B">
        <w:rPr>
          <w:rFonts w:ascii="Times New Roman" w:hAnsi="Times New Roman"/>
        </w:rPr>
        <w:t xml:space="preserve"> pada anak usia sekolah kelas 4 dan 5. Berdasarkan uji statistic dengan menggunakan </w:t>
      </w:r>
      <w:r w:rsidRPr="00D50D7B">
        <w:rPr>
          <w:rFonts w:ascii="Times New Roman" w:hAnsi="Times New Roman"/>
          <w:i/>
        </w:rPr>
        <w:t>uji wilcoxon</w:t>
      </w:r>
      <w:r w:rsidRPr="00D50D7B">
        <w:rPr>
          <w:rFonts w:ascii="Times New Roman" w:hAnsi="Times New Roman"/>
        </w:rPr>
        <w:t xml:space="preserve"> didapatkan hasil bahwa signifikan sebesar 0,000 adalah kurang dari 0</w:t>
      </w:r>
      <w:proofErr w:type="gramStart"/>
      <w:r w:rsidRPr="00D50D7B">
        <w:rPr>
          <w:rFonts w:ascii="Times New Roman" w:hAnsi="Times New Roman"/>
        </w:rPr>
        <w:t>,05</w:t>
      </w:r>
      <w:proofErr w:type="gramEnd"/>
      <w:r w:rsidRPr="00D50D7B">
        <w:rPr>
          <w:rFonts w:ascii="Times New Roman" w:hAnsi="Times New Roman"/>
        </w:rPr>
        <w:t xml:space="preserve"> (p=0,000 &lt;α=0,005) sehingga dapat dinyatakan bahwa H1 diterima atau ada pengaruh promosi kesehatan tentang </w:t>
      </w:r>
      <w:r w:rsidRPr="00D50D7B">
        <w:rPr>
          <w:rFonts w:ascii="Times New Roman" w:hAnsi="Times New Roman"/>
          <w:i/>
        </w:rPr>
        <w:t>personal hygiene</w:t>
      </w:r>
      <w:r w:rsidRPr="00D50D7B">
        <w:rPr>
          <w:rFonts w:ascii="Times New Roman" w:hAnsi="Times New Roman"/>
        </w:rPr>
        <w:t xml:space="preserve"> pada anak usia sekolah.</w:t>
      </w:r>
    </w:p>
    <w:p w:rsidR="007D6714" w:rsidRPr="007D6714" w:rsidRDefault="007D6714" w:rsidP="007D6714">
      <w:pPr>
        <w:spacing w:line="240" w:lineRule="auto"/>
        <w:jc w:val="both"/>
        <w:rPr>
          <w:rFonts w:ascii="Times New Roman" w:hAnsi="Times New Roman"/>
          <w:lang w:val="id-ID"/>
        </w:rPr>
      </w:pPr>
    </w:p>
    <w:p w:rsidR="004A34AC" w:rsidRPr="007D6714" w:rsidRDefault="008363C0" w:rsidP="007D6714">
      <w:pPr>
        <w:tabs>
          <w:tab w:val="left" w:pos="960"/>
          <w:tab w:val="left" w:pos="2040"/>
        </w:tabs>
        <w:spacing w:after="0" w:line="480" w:lineRule="auto"/>
        <w:jc w:val="both"/>
        <w:rPr>
          <w:rFonts w:ascii="Times New Roman" w:eastAsia="Times New Roman" w:hAnsi="Times New Roman"/>
          <w:b/>
          <w:lang w:val="id-ID"/>
        </w:rPr>
      </w:pPr>
      <w:r w:rsidRPr="00D50D7B">
        <w:rPr>
          <w:rFonts w:ascii="Times New Roman" w:eastAsia="Times New Roman" w:hAnsi="Times New Roman"/>
          <w:b/>
        </w:rPr>
        <w:t>PEMBAHASAN</w:t>
      </w:r>
    </w:p>
    <w:p w:rsidR="00B11599" w:rsidRDefault="00B11599" w:rsidP="00D50D7B">
      <w:pPr>
        <w:tabs>
          <w:tab w:val="left" w:pos="960"/>
          <w:tab w:val="left" w:pos="2040"/>
        </w:tabs>
        <w:spacing w:after="0" w:line="240" w:lineRule="auto"/>
        <w:rPr>
          <w:rFonts w:ascii="Times New Roman" w:hAnsi="Times New Roman"/>
          <w:b/>
          <w:lang w:val="id-ID"/>
        </w:rPr>
      </w:pPr>
      <w:r w:rsidRPr="00D50D7B">
        <w:rPr>
          <w:rFonts w:ascii="Times New Roman" w:hAnsi="Times New Roman"/>
          <w:b/>
          <w:i/>
        </w:rPr>
        <w:t>Personal hygiene</w:t>
      </w:r>
      <w:r w:rsidRPr="00D50D7B">
        <w:rPr>
          <w:rFonts w:ascii="Times New Roman" w:hAnsi="Times New Roman"/>
          <w:b/>
        </w:rPr>
        <w:t xml:space="preserve"> siswa sebelum dilakukan promosi kesehatan</w:t>
      </w:r>
    </w:p>
    <w:p w:rsidR="007D6714" w:rsidRPr="007D6714" w:rsidRDefault="007D6714" w:rsidP="00D50D7B">
      <w:pPr>
        <w:tabs>
          <w:tab w:val="left" w:pos="960"/>
          <w:tab w:val="left" w:pos="2040"/>
        </w:tabs>
        <w:spacing w:after="0" w:line="240" w:lineRule="auto"/>
        <w:rPr>
          <w:rFonts w:ascii="Times New Roman" w:eastAsia="Times New Roman" w:hAnsi="Times New Roman"/>
          <w:b/>
          <w:lang w:val="id-ID"/>
        </w:rPr>
      </w:pPr>
    </w:p>
    <w:p w:rsidR="00B11599" w:rsidRPr="007D6714" w:rsidRDefault="00B11599" w:rsidP="007D6714">
      <w:pPr>
        <w:pStyle w:val="ListParagraph"/>
        <w:spacing w:after="0" w:line="240" w:lineRule="auto"/>
        <w:ind w:left="0"/>
        <w:jc w:val="both"/>
        <w:rPr>
          <w:rFonts w:ascii="Times New Roman" w:hAnsi="Times New Roman"/>
        </w:rPr>
      </w:pPr>
      <w:r w:rsidRPr="007D6714">
        <w:rPr>
          <w:rFonts w:ascii="Times New Roman" w:hAnsi="Times New Roman"/>
          <w:lang w:val="id-ID"/>
        </w:rPr>
        <w:t>Berdasarkan tabel 5.4 menunjukkan bahwa sebagian besar dari 51 responden  ada 37 siswa yang memiliki kriteria kurang 72,5%.</w:t>
      </w:r>
      <w:r w:rsidR="007D6714">
        <w:rPr>
          <w:rFonts w:ascii="Times New Roman" w:hAnsi="Times New Roman"/>
          <w:lang w:val="id-ID"/>
        </w:rPr>
        <w:t xml:space="preserve"> </w:t>
      </w:r>
      <w:r w:rsidRPr="007D6714">
        <w:rPr>
          <w:rFonts w:ascii="Times New Roman" w:hAnsi="Times New Roman"/>
          <w:lang w:val="id-ID"/>
        </w:rPr>
        <w:t xml:space="preserve">Menurut peneliti berdasarkan fakta pada tabel 5.4 sebelum dilakukan promosi kesehatan responden masih kurang memahami tentang perawatan </w:t>
      </w:r>
      <w:r w:rsidRPr="007D6714">
        <w:rPr>
          <w:rFonts w:ascii="Times New Roman" w:hAnsi="Times New Roman"/>
          <w:i/>
          <w:lang w:val="id-ID"/>
        </w:rPr>
        <w:t>personal hygien</w:t>
      </w:r>
      <w:r w:rsidRPr="007D6714">
        <w:rPr>
          <w:rFonts w:ascii="Times New Roman" w:hAnsi="Times New Roman"/>
          <w:lang w:val="id-ID"/>
        </w:rPr>
        <w:t xml:space="preserve">e yang benar seperti (kebersihan kulit, kebersihan baju, kebersihan tangan </w:t>
      </w:r>
      <w:r w:rsidRPr="007D6714">
        <w:rPr>
          <w:rFonts w:ascii="Times New Roman" w:hAnsi="Times New Roman"/>
          <w:lang w:val="id-ID"/>
        </w:rPr>
        <w:lastRenderedPageBreak/>
        <w:t xml:space="preserve">kuku dan kaki, kebersihan mulut dan rambut) sehingga mereka kurang memahami atau kebiasaan untuk melakukan kebersihan diri. </w:t>
      </w:r>
      <w:proofErr w:type="gramStart"/>
      <w:r w:rsidRPr="00D50D7B">
        <w:rPr>
          <w:rFonts w:ascii="Times New Roman" w:hAnsi="Times New Roman"/>
        </w:rPr>
        <w:t>Dapat dikatakan bahwa siswa telah mengetahui mana yang baik untuk kesehatan dirinya, tetapi dalam mewujudkannya dalam perilaku masih juga buruk.</w:t>
      </w:r>
      <w:proofErr w:type="gramEnd"/>
      <w:r w:rsidRPr="00D50D7B">
        <w:rPr>
          <w:rFonts w:ascii="Times New Roman" w:hAnsi="Times New Roman"/>
        </w:rPr>
        <w:t xml:space="preserve"> </w:t>
      </w:r>
      <w:proofErr w:type="gramStart"/>
      <w:r w:rsidRPr="00D50D7B">
        <w:rPr>
          <w:rFonts w:ascii="Times New Roman" w:hAnsi="Times New Roman"/>
        </w:rPr>
        <w:t>Hal ini disebabkan karena kebiasaan individu yang berbeda.</w:t>
      </w:r>
      <w:proofErr w:type="gramEnd"/>
      <w:r w:rsidRPr="00D50D7B">
        <w:rPr>
          <w:rFonts w:ascii="Times New Roman" w:hAnsi="Times New Roman"/>
        </w:rPr>
        <w:t xml:space="preserve"> Apabila siswa tersebut mengetahui manfaat melakukan kebersihan diri, tahu </w:t>
      </w:r>
      <w:proofErr w:type="gramStart"/>
      <w:r w:rsidRPr="00D50D7B">
        <w:rPr>
          <w:rFonts w:ascii="Times New Roman" w:hAnsi="Times New Roman"/>
        </w:rPr>
        <w:t>cara</w:t>
      </w:r>
      <w:proofErr w:type="gramEnd"/>
      <w:r w:rsidRPr="00D50D7B">
        <w:rPr>
          <w:rFonts w:ascii="Times New Roman" w:hAnsi="Times New Roman"/>
        </w:rPr>
        <w:t xml:space="preserve"> melakukan kebersihan diri yang benar dan tahu akibat atau dampak apabila tidak melakukan kebersihan diri</w:t>
      </w:r>
      <w:r w:rsidR="00727B74" w:rsidRPr="00D50D7B">
        <w:rPr>
          <w:rFonts w:ascii="Times New Roman" w:eastAsia="Times New Roman" w:hAnsi="Times New Roman"/>
          <w:b/>
        </w:rPr>
        <w:t xml:space="preserve">. </w:t>
      </w:r>
    </w:p>
    <w:p w:rsidR="004A34AC" w:rsidRPr="00D50D7B" w:rsidRDefault="004A34AC" w:rsidP="00D50D7B">
      <w:pPr>
        <w:tabs>
          <w:tab w:val="left" w:pos="960"/>
          <w:tab w:val="left" w:pos="2040"/>
        </w:tabs>
        <w:spacing w:after="0" w:line="240" w:lineRule="auto"/>
        <w:jc w:val="both"/>
        <w:rPr>
          <w:rFonts w:ascii="Times New Roman" w:eastAsia="Times New Roman" w:hAnsi="Times New Roman"/>
          <w:b/>
        </w:rPr>
      </w:pPr>
    </w:p>
    <w:p w:rsidR="00B11599" w:rsidRPr="00D50D7B" w:rsidRDefault="00727B74" w:rsidP="00D50D7B">
      <w:pPr>
        <w:tabs>
          <w:tab w:val="left" w:pos="960"/>
          <w:tab w:val="left" w:pos="2040"/>
        </w:tabs>
        <w:spacing w:after="0" w:line="240" w:lineRule="auto"/>
        <w:jc w:val="both"/>
        <w:rPr>
          <w:rFonts w:ascii="Times New Roman" w:hAnsi="Times New Roman"/>
        </w:rPr>
      </w:pPr>
      <w:proofErr w:type="gramStart"/>
      <w:r w:rsidRPr="00D50D7B">
        <w:rPr>
          <w:rFonts w:ascii="Times New Roman" w:hAnsi="Times New Roman"/>
        </w:rPr>
        <w:t>Potter &amp; Perry (di kutib dalam, Lydiya, 2017) kebersihan kulit, penjelasan kulit sendiri yaitu Kulit adalah salah satu bagian tubuh yang penting.</w:t>
      </w:r>
      <w:proofErr w:type="gramEnd"/>
      <w:r w:rsidRPr="00D50D7B">
        <w:rPr>
          <w:rFonts w:ascii="Times New Roman" w:hAnsi="Times New Roman"/>
        </w:rPr>
        <w:t xml:space="preserve"> </w:t>
      </w:r>
      <w:proofErr w:type="gramStart"/>
      <w:r w:rsidRPr="00D50D7B">
        <w:rPr>
          <w:rFonts w:ascii="Times New Roman" w:hAnsi="Times New Roman"/>
        </w:rPr>
        <w:t>Menjaga kesehatan kulit atau fungsi kulit dengan pakai sabun dan air bersih paling sedikit 2 kali sehari.</w:t>
      </w:r>
      <w:proofErr w:type="gramEnd"/>
      <w:r w:rsidRPr="00D50D7B">
        <w:rPr>
          <w:rFonts w:ascii="Times New Roman" w:hAnsi="Times New Roman"/>
        </w:rPr>
        <w:t xml:space="preserve"> </w:t>
      </w:r>
      <w:proofErr w:type="gramStart"/>
      <w:r w:rsidRPr="00D50D7B">
        <w:rPr>
          <w:rFonts w:ascii="Times New Roman" w:hAnsi="Times New Roman"/>
        </w:rPr>
        <w:t>Memakai baju bersih badan terasa nyaman dan enak, terlindung dari berbagai infeksi yang menyebabkan penyakit.</w:t>
      </w:r>
      <w:proofErr w:type="gramEnd"/>
      <w:r w:rsidRPr="00D50D7B">
        <w:rPr>
          <w:rFonts w:ascii="Times New Roman" w:hAnsi="Times New Roman"/>
        </w:rPr>
        <w:t xml:space="preserve"> </w:t>
      </w:r>
      <w:proofErr w:type="gramStart"/>
      <w:r w:rsidRPr="00D50D7B">
        <w:rPr>
          <w:rFonts w:ascii="Times New Roman" w:hAnsi="Times New Roman"/>
        </w:rPr>
        <w:t>Kebersihan tangan kuku dan kaki merupakan salah satu dalam mempertahankan kesehatan badan.</w:t>
      </w:r>
      <w:proofErr w:type="gramEnd"/>
      <w:r w:rsidRPr="00D50D7B">
        <w:rPr>
          <w:rFonts w:ascii="Times New Roman" w:hAnsi="Times New Roman"/>
        </w:rPr>
        <w:t xml:space="preserve"> </w:t>
      </w:r>
      <w:proofErr w:type="gramStart"/>
      <w:r w:rsidRPr="00D50D7B">
        <w:rPr>
          <w:rFonts w:ascii="Times New Roman" w:hAnsi="Times New Roman"/>
        </w:rPr>
        <w:t>Oleh karena itu kebersihan tangan, kuku dan kaki harus dijaga kebersihannya.</w:t>
      </w:r>
      <w:proofErr w:type="gramEnd"/>
      <w:r w:rsidRPr="00D50D7B">
        <w:rPr>
          <w:rFonts w:ascii="Times New Roman" w:hAnsi="Times New Roman"/>
        </w:rPr>
        <w:t xml:space="preserve"> Kuman yang menempel ditangan, kuku, kaki, </w:t>
      </w:r>
      <w:proofErr w:type="gramStart"/>
      <w:r w:rsidRPr="00D50D7B">
        <w:rPr>
          <w:rFonts w:ascii="Times New Roman" w:hAnsi="Times New Roman"/>
        </w:rPr>
        <w:t>akan</w:t>
      </w:r>
      <w:proofErr w:type="gramEnd"/>
      <w:r w:rsidRPr="00D50D7B">
        <w:rPr>
          <w:rFonts w:ascii="Times New Roman" w:hAnsi="Times New Roman"/>
        </w:rPr>
        <w:t xml:space="preserve"> menjadi bibit pen</w:t>
      </w:r>
      <w:r w:rsidR="00E665B1" w:rsidRPr="00D50D7B">
        <w:rPr>
          <w:rFonts w:ascii="Times New Roman" w:hAnsi="Times New Roman"/>
        </w:rPr>
        <w:t xml:space="preserve">yakit jika dalam keadaan kotor. </w:t>
      </w:r>
      <w:proofErr w:type="gramStart"/>
      <w:r w:rsidRPr="00D50D7B">
        <w:rPr>
          <w:rFonts w:ascii="Times New Roman" w:hAnsi="Times New Roman"/>
        </w:rPr>
        <w:t>C</w:t>
      </w:r>
      <w:r w:rsidR="00E665B1" w:rsidRPr="00D50D7B">
        <w:rPr>
          <w:rFonts w:ascii="Times New Roman" w:hAnsi="Times New Roman"/>
        </w:rPr>
        <w:t>ara mencuci tangan pakai sabun.</w:t>
      </w:r>
      <w:proofErr w:type="gramEnd"/>
      <w:r w:rsidR="00E665B1" w:rsidRPr="00D50D7B">
        <w:rPr>
          <w:rFonts w:ascii="Times New Roman" w:hAnsi="Times New Roman"/>
        </w:rPr>
        <w:t xml:space="preserve"> </w:t>
      </w:r>
      <w:r w:rsidRPr="00D50D7B">
        <w:rPr>
          <w:rFonts w:ascii="Times New Roman" w:hAnsi="Times New Roman"/>
        </w:rPr>
        <w:t>Mencuci tangan pakai sabun dapat dilakukan sebelum ma</w:t>
      </w:r>
      <w:r w:rsidR="00E665B1" w:rsidRPr="00D50D7B">
        <w:rPr>
          <w:rFonts w:ascii="Times New Roman" w:hAnsi="Times New Roman"/>
        </w:rPr>
        <w:t>kan kebersihan gigi dengan cara</w:t>
      </w:r>
      <w:r w:rsidRPr="00D50D7B">
        <w:rPr>
          <w:rFonts w:ascii="Times New Roman" w:hAnsi="Times New Roman"/>
        </w:rPr>
        <w:t>Menggosok gigi dengan air bersih dan pakai pasta gigi dilakukan secara teratur detiap sele</w:t>
      </w:r>
      <w:r w:rsidR="00E665B1" w:rsidRPr="00D50D7B">
        <w:rPr>
          <w:rFonts w:ascii="Times New Roman" w:hAnsi="Times New Roman"/>
        </w:rPr>
        <w:t xml:space="preserve">sai makan dan waktu </w:t>
      </w:r>
      <w:proofErr w:type="gramStart"/>
      <w:r w:rsidR="00E665B1" w:rsidRPr="00D50D7B">
        <w:rPr>
          <w:rFonts w:ascii="Times New Roman" w:hAnsi="Times New Roman"/>
        </w:rPr>
        <w:t>akan</w:t>
      </w:r>
      <w:proofErr w:type="gramEnd"/>
      <w:r w:rsidR="00E665B1" w:rsidRPr="00D50D7B">
        <w:rPr>
          <w:rFonts w:ascii="Times New Roman" w:hAnsi="Times New Roman"/>
        </w:rPr>
        <w:t xml:space="preserve"> tidur. </w:t>
      </w:r>
      <w:r w:rsidRPr="00D50D7B">
        <w:rPr>
          <w:rFonts w:ascii="Times New Roman" w:hAnsi="Times New Roman"/>
        </w:rPr>
        <w:t xml:space="preserve">Kurangnya kebersihan mulut dan gigi </w:t>
      </w:r>
      <w:proofErr w:type="gramStart"/>
      <w:r w:rsidRPr="00D50D7B">
        <w:rPr>
          <w:rFonts w:ascii="Times New Roman" w:hAnsi="Times New Roman"/>
        </w:rPr>
        <w:t>akan</w:t>
      </w:r>
      <w:proofErr w:type="gramEnd"/>
      <w:r w:rsidRPr="00D50D7B">
        <w:rPr>
          <w:rFonts w:ascii="Times New Roman" w:hAnsi="Times New Roman"/>
        </w:rPr>
        <w:t xml:space="preserve"> menimbulkan adanya bakteri yang mempermudah terjadinya peradangan pada gusi bau mulut yang tidak sedap. </w:t>
      </w:r>
      <w:proofErr w:type="gramStart"/>
      <w:r w:rsidRPr="00D50D7B">
        <w:rPr>
          <w:rFonts w:ascii="Times New Roman" w:hAnsi="Times New Roman"/>
        </w:rPr>
        <w:t>Dan kebersihan rambut Menjaga kebersihan rambut dengan mencuci rambut secara teratur paling sedikit 2 kali dalam seminggu atau setiap rambut kotor dengan air bersih dan sampho rambut.</w:t>
      </w:r>
      <w:proofErr w:type="gramEnd"/>
    </w:p>
    <w:p w:rsidR="00727B74" w:rsidRPr="00D50D7B" w:rsidRDefault="00727B74" w:rsidP="00D50D7B">
      <w:pPr>
        <w:tabs>
          <w:tab w:val="left" w:pos="960"/>
          <w:tab w:val="left" w:pos="2040"/>
        </w:tabs>
        <w:spacing w:after="0" w:line="240" w:lineRule="auto"/>
        <w:jc w:val="both"/>
        <w:rPr>
          <w:rFonts w:ascii="Times New Roman" w:hAnsi="Times New Roman"/>
        </w:rPr>
      </w:pPr>
    </w:p>
    <w:p w:rsidR="00727B74" w:rsidRDefault="00727B74" w:rsidP="00D50D7B">
      <w:pPr>
        <w:pStyle w:val="ListParagraph"/>
        <w:spacing w:after="0" w:line="240" w:lineRule="auto"/>
        <w:ind w:left="0"/>
        <w:jc w:val="both"/>
        <w:rPr>
          <w:rFonts w:ascii="Times New Roman" w:hAnsi="Times New Roman"/>
        </w:rPr>
      </w:pPr>
      <w:r w:rsidRPr="00D50D7B">
        <w:rPr>
          <w:rFonts w:ascii="Times New Roman" w:hAnsi="Times New Roman"/>
        </w:rPr>
        <w:t>Berdasarkan tabel 5.1 menunjukkan bahwa sebagian besar dari responden di SDN Mayangan Jogoroto sebanyak 28 responden berjenis kelamin laki – laki (54</w:t>
      </w:r>
      <w:proofErr w:type="gramStart"/>
      <w:r w:rsidRPr="00D50D7B">
        <w:rPr>
          <w:rFonts w:ascii="Times New Roman" w:hAnsi="Times New Roman"/>
        </w:rPr>
        <w:t>,9</w:t>
      </w:r>
      <w:proofErr w:type="gramEnd"/>
      <w:r w:rsidRPr="00D50D7B">
        <w:rPr>
          <w:rFonts w:ascii="Times New Roman" w:hAnsi="Times New Roman"/>
        </w:rPr>
        <w:t>%).</w:t>
      </w:r>
    </w:p>
    <w:p w:rsidR="004A34AC" w:rsidRPr="00D50D7B" w:rsidRDefault="004A34AC" w:rsidP="00D50D7B">
      <w:pPr>
        <w:pStyle w:val="ListParagraph"/>
        <w:spacing w:after="0" w:line="240" w:lineRule="auto"/>
        <w:ind w:left="0"/>
        <w:jc w:val="both"/>
        <w:rPr>
          <w:rFonts w:ascii="Times New Roman" w:hAnsi="Times New Roman"/>
        </w:rPr>
      </w:pPr>
    </w:p>
    <w:p w:rsidR="00727B74" w:rsidRDefault="00727B74" w:rsidP="00D50D7B">
      <w:pPr>
        <w:pStyle w:val="ListParagraph"/>
        <w:spacing w:after="0" w:line="240" w:lineRule="auto"/>
        <w:ind w:left="0"/>
        <w:jc w:val="both"/>
        <w:rPr>
          <w:rFonts w:ascii="Times New Roman" w:hAnsi="Times New Roman"/>
        </w:rPr>
      </w:pPr>
      <w:r w:rsidRPr="00D50D7B">
        <w:rPr>
          <w:rFonts w:ascii="Times New Roman" w:hAnsi="Times New Roman"/>
        </w:rPr>
        <w:lastRenderedPageBreak/>
        <w:t>Menurut peneliti berdasarkan fakta pada tabel 5.1 menunjukkan bahwa jenis kelamin  laki – laki lebih banyak dan cenderung mengabaikan kebersihan dirinya salah satu yaitu kebersihan mandi, kebersihan berpakaian dan kebersihan tangan karena tingkat kesadaran mereka yang kurang dan kelalaian anak laiki – laki sendiri lebih kurang mampu melakukan personal hygiene dari pada perempuan.</w:t>
      </w:r>
    </w:p>
    <w:p w:rsidR="004A34AC" w:rsidRPr="00D50D7B" w:rsidRDefault="004A34AC" w:rsidP="00D50D7B">
      <w:pPr>
        <w:pStyle w:val="ListParagraph"/>
        <w:spacing w:after="0" w:line="240" w:lineRule="auto"/>
        <w:ind w:left="0"/>
        <w:jc w:val="both"/>
        <w:rPr>
          <w:rFonts w:ascii="Times New Roman" w:hAnsi="Times New Roman"/>
        </w:rPr>
      </w:pPr>
    </w:p>
    <w:p w:rsidR="00B11599" w:rsidRPr="00D50D7B" w:rsidRDefault="00727B74" w:rsidP="00D50D7B">
      <w:pPr>
        <w:tabs>
          <w:tab w:val="left" w:pos="960"/>
          <w:tab w:val="left" w:pos="2040"/>
        </w:tabs>
        <w:spacing w:after="0" w:line="240" w:lineRule="auto"/>
        <w:jc w:val="both"/>
        <w:rPr>
          <w:rFonts w:ascii="Times New Roman" w:eastAsia="Times New Roman" w:hAnsi="Times New Roman"/>
          <w:b/>
        </w:rPr>
      </w:pPr>
      <w:proofErr w:type="gramStart"/>
      <w:r w:rsidRPr="00D50D7B">
        <w:rPr>
          <w:rFonts w:ascii="Times New Roman" w:hAnsi="Times New Roman"/>
        </w:rPr>
        <w:t>Tarwoto &amp; Wartonah (2010) adalah perbedaan antara perempuan dan laki – laki secara biologis sejak seseorang lahir.</w:t>
      </w:r>
      <w:proofErr w:type="gramEnd"/>
      <w:r w:rsidRPr="00D50D7B">
        <w:rPr>
          <w:rFonts w:ascii="Times New Roman" w:hAnsi="Times New Roman"/>
        </w:rPr>
        <w:t xml:space="preserve"> </w:t>
      </w:r>
      <w:proofErr w:type="gramStart"/>
      <w:r w:rsidRPr="00D50D7B">
        <w:rPr>
          <w:rFonts w:ascii="Times New Roman" w:hAnsi="Times New Roman"/>
        </w:rPr>
        <w:t>Seks berkaitan dengan tubuh laki – laki dan perempuan dimana laki – laki memproduksi sperma dan perempuan memproduksi sel telur dan secara biologis mampu untuk menstruasi.</w:t>
      </w:r>
      <w:proofErr w:type="gramEnd"/>
      <w:r w:rsidRPr="00D50D7B">
        <w:rPr>
          <w:rFonts w:ascii="Times New Roman" w:hAnsi="Times New Roman"/>
        </w:rPr>
        <w:t xml:space="preserve"> </w:t>
      </w:r>
      <w:proofErr w:type="gramStart"/>
      <w:r w:rsidRPr="00D50D7B">
        <w:rPr>
          <w:rFonts w:ascii="Times New Roman" w:hAnsi="Times New Roman"/>
        </w:rPr>
        <w:t>Perilaku kebersihan diri yang kurang dijumpai pada kelompok anak dengan jenis kelamin laki-laki.</w:t>
      </w:r>
      <w:proofErr w:type="gramEnd"/>
      <w:r w:rsidRPr="00D50D7B">
        <w:rPr>
          <w:rFonts w:ascii="Times New Roman" w:hAnsi="Times New Roman"/>
        </w:rPr>
        <w:t xml:space="preserve"> </w:t>
      </w:r>
      <w:proofErr w:type="gramStart"/>
      <w:r w:rsidRPr="00D50D7B">
        <w:rPr>
          <w:rFonts w:ascii="Times New Roman" w:hAnsi="Times New Roman"/>
        </w:rPr>
        <w:t>Kebiasaan seseorang Setiap individu mempunyai mempunyai pilihan kapan waktunya mandi, perawatan rambut ada kebiasaan seseorang yang tidak menggunakan shampoo saat keramas.</w:t>
      </w:r>
      <w:proofErr w:type="gramEnd"/>
    </w:p>
    <w:p w:rsidR="00E665B1" w:rsidRPr="00D50D7B" w:rsidRDefault="00E665B1" w:rsidP="00D50D7B">
      <w:pPr>
        <w:tabs>
          <w:tab w:val="left" w:pos="960"/>
          <w:tab w:val="left" w:pos="2040"/>
        </w:tabs>
        <w:spacing w:after="0" w:line="240" w:lineRule="auto"/>
        <w:jc w:val="both"/>
        <w:rPr>
          <w:rFonts w:ascii="Times New Roman" w:eastAsia="Times New Roman" w:hAnsi="Times New Roman"/>
          <w:b/>
        </w:rPr>
      </w:pPr>
    </w:p>
    <w:p w:rsidR="00E665B1" w:rsidRDefault="00E665B1" w:rsidP="007D6714">
      <w:pPr>
        <w:pStyle w:val="ListParagraph"/>
        <w:spacing w:after="0" w:line="240" w:lineRule="auto"/>
        <w:ind w:left="0"/>
        <w:jc w:val="both"/>
        <w:rPr>
          <w:rFonts w:ascii="Times New Roman" w:hAnsi="Times New Roman"/>
          <w:lang w:val="id-ID"/>
        </w:rPr>
      </w:pPr>
      <w:r w:rsidRPr="00D50D7B">
        <w:rPr>
          <w:rFonts w:ascii="Times New Roman" w:hAnsi="Times New Roman"/>
        </w:rPr>
        <w:t xml:space="preserve">Berdasarkan tabel 5.3 dapat dilihat  bahwa dari 51 responden di SDN Mayangan Jogoroto seluruhnya (100%) tidak pernah mendapatkan informasi tentang </w:t>
      </w:r>
      <w:r w:rsidRPr="00D50D7B">
        <w:rPr>
          <w:rFonts w:ascii="Times New Roman" w:hAnsi="Times New Roman"/>
          <w:i/>
        </w:rPr>
        <w:t xml:space="preserve">personal hygiene. </w:t>
      </w:r>
      <w:r w:rsidRPr="00D50D7B">
        <w:rPr>
          <w:rFonts w:ascii="Times New Roman" w:hAnsi="Times New Roman"/>
        </w:rPr>
        <w:t xml:space="preserve">Menurut peneliti berdasarkan fakta pada tabel 5.3 menunjukkan bahwa siswa cenderung kurang mendapatkan informasi </w:t>
      </w:r>
      <w:proofErr w:type="gramStart"/>
      <w:r w:rsidRPr="00D50D7B">
        <w:rPr>
          <w:rFonts w:ascii="Times New Roman" w:hAnsi="Times New Roman"/>
        </w:rPr>
        <w:t>akan</w:t>
      </w:r>
      <w:proofErr w:type="gramEnd"/>
      <w:r w:rsidRPr="00D50D7B">
        <w:rPr>
          <w:rFonts w:ascii="Times New Roman" w:hAnsi="Times New Roman"/>
        </w:rPr>
        <w:t xml:space="preserve"> mempengaruhi seseorang tersebut dalam berperilaku, karena informasi yang didapat berbuah hasil yaitu sebuah pengetahuan. </w:t>
      </w:r>
      <w:proofErr w:type="gramStart"/>
      <w:r w:rsidRPr="00D50D7B">
        <w:rPr>
          <w:rFonts w:ascii="Times New Roman" w:hAnsi="Times New Roman"/>
        </w:rPr>
        <w:t xml:space="preserve">Seseorang menerima informasi secara aktual dari media masa karena informasi disajikan secara objektif yang berpengaruh pada perilaku melakukan </w:t>
      </w:r>
      <w:r w:rsidRPr="00D50D7B">
        <w:rPr>
          <w:rFonts w:ascii="Times New Roman" w:hAnsi="Times New Roman"/>
          <w:i/>
        </w:rPr>
        <w:t>personal hygiene</w:t>
      </w:r>
      <w:r w:rsidRPr="00D50D7B">
        <w:rPr>
          <w:rFonts w:ascii="Times New Roman" w:hAnsi="Times New Roman"/>
        </w:rPr>
        <w:t>.</w:t>
      </w:r>
      <w:proofErr w:type="gramEnd"/>
      <w:r w:rsidRPr="00D50D7B">
        <w:rPr>
          <w:rFonts w:ascii="Times New Roman" w:hAnsi="Times New Roman"/>
        </w:rPr>
        <w:t xml:space="preserve"> </w:t>
      </w:r>
    </w:p>
    <w:p w:rsidR="007D6714" w:rsidRPr="007D6714" w:rsidRDefault="007D6714" w:rsidP="007D6714">
      <w:pPr>
        <w:pStyle w:val="ListParagraph"/>
        <w:spacing w:after="0" w:line="240" w:lineRule="auto"/>
        <w:ind w:left="0"/>
        <w:jc w:val="both"/>
        <w:rPr>
          <w:rFonts w:ascii="Times New Roman" w:hAnsi="Times New Roman"/>
          <w:i/>
          <w:lang w:val="id-ID"/>
        </w:rPr>
      </w:pPr>
    </w:p>
    <w:p w:rsidR="00E665B1" w:rsidRPr="00D50D7B" w:rsidRDefault="00E665B1" w:rsidP="00D50D7B">
      <w:pPr>
        <w:tabs>
          <w:tab w:val="left" w:pos="960"/>
          <w:tab w:val="left" w:pos="2040"/>
        </w:tabs>
        <w:spacing w:after="0" w:line="240" w:lineRule="auto"/>
        <w:jc w:val="both"/>
        <w:rPr>
          <w:rFonts w:ascii="Times New Roman" w:eastAsia="Times New Roman" w:hAnsi="Times New Roman"/>
          <w:b/>
        </w:rPr>
      </w:pPr>
      <w:r w:rsidRPr="00D50D7B">
        <w:rPr>
          <w:rFonts w:ascii="Times New Roman" w:hAnsi="Times New Roman"/>
        </w:rPr>
        <w:t xml:space="preserve">Menurut Azwar (2011), bahwa media masa dapat mempengaruhi sikap seseorang, dalam pemberitaan </w:t>
      </w:r>
      <w:proofErr w:type="gramStart"/>
      <w:r w:rsidRPr="00D50D7B">
        <w:rPr>
          <w:rFonts w:ascii="Times New Roman" w:hAnsi="Times New Roman"/>
        </w:rPr>
        <w:t>surat</w:t>
      </w:r>
      <w:proofErr w:type="gramEnd"/>
      <w:r w:rsidRPr="00D50D7B">
        <w:rPr>
          <w:rFonts w:ascii="Times New Roman" w:hAnsi="Times New Roman"/>
        </w:rPr>
        <w:t xml:space="preserve"> kabar maupun radio atau media komunikasi lainnya berita yang seharusnya aktual disampaikan secara objektif berpengaruh terhadap sikap. Sikap yang baik </w:t>
      </w:r>
      <w:proofErr w:type="gramStart"/>
      <w:r w:rsidRPr="00D50D7B">
        <w:rPr>
          <w:rFonts w:ascii="Times New Roman" w:hAnsi="Times New Roman"/>
        </w:rPr>
        <w:t>akan</w:t>
      </w:r>
      <w:proofErr w:type="gramEnd"/>
      <w:r w:rsidRPr="00D50D7B">
        <w:rPr>
          <w:rFonts w:ascii="Times New Roman" w:hAnsi="Times New Roman"/>
        </w:rPr>
        <w:t xml:space="preserve"> mempengaruhi seseorang dalam berperilaku.</w:t>
      </w: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E665B1" w:rsidRPr="00D50D7B" w:rsidRDefault="00E665B1" w:rsidP="00D50D7B">
      <w:pPr>
        <w:tabs>
          <w:tab w:val="left" w:pos="960"/>
          <w:tab w:val="left" w:pos="2040"/>
        </w:tabs>
        <w:spacing w:after="0" w:line="240" w:lineRule="auto"/>
        <w:rPr>
          <w:rFonts w:ascii="Times New Roman" w:eastAsia="Times New Roman" w:hAnsi="Times New Roman"/>
          <w:b/>
        </w:rPr>
      </w:pPr>
      <w:r w:rsidRPr="00D50D7B">
        <w:rPr>
          <w:rFonts w:ascii="Times New Roman" w:hAnsi="Times New Roman"/>
          <w:b/>
          <w:i/>
        </w:rPr>
        <w:lastRenderedPageBreak/>
        <w:t xml:space="preserve">Personal hygiene </w:t>
      </w:r>
      <w:r w:rsidRPr="00D50D7B">
        <w:rPr>
          <w:rFonts w:ascii="Times New Roman" w:hAnsi="Times New Roman"/>
          <w:b/>
        </w:rPr>
        <w:t>setelah di lakukan promosi kesehatan</w:t>
      </w: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E665B1" w:rsidRPr="00D50D7B" w:rsidRDefault="00E665B1" w:rsidP="00D50D7B">
      <w:pPr>
        <w:pStyle w:val="ListParagraph"/>
        <w:spacing w:after="0" w:line="240" w:lineRule="auto"/>
        <w:ind w:left="0"/>
        <w:jc w:val="both"/>
        <w:rPr>
          <w:rFonts w:ascii="Times New Roman" w:hAnsi="Times New Roman"/>
        </w:rPr>
      </w:pPr>
      <w:r w:rsidRPr="00D50D7B">
        <w:rPr>
          <w:rFonts w:ascii="Times New Roman" w:hAnsi="Times New Roman"/>
        </w:rPr>
        <w:t xml:space="preserve">Berdasarkan tabel 5.5 setelah dilakukan promkes menunjukkan bahwa dari 51 responden 29 terkategori </w:t>
      </w:r>
      <w:proofErr w:type="gramStart"/>
      <w:r w:rsidRPr="00D50D7B">
        <w:rPr>
          <w:rFonts w:ascii="Times New Roman" w:hAnsi="Times New Roman"/>
        </w:rPr>
        <w:t>baik(</w:t>
      </w:r>
      <w:proofErr w:type="gramEnd"/>
      <w:r w:rsidRPr="00D50D7B">
        <w:rPr>
          <w:rFonts w:ascii="Times New Roman" w:hAnsi="Times New Roman"/>
        </w:rPr>
        <w:t>56,9%).</w:t>
      </w:r>
    </w:p>
    <w:p w:rsidR="00E665B1" w:rsidRPr="00D50D7B" w:rsidRDefault="00E665B1" w:rsidP="00D50D7B">
      <w:pPr>
        <w:pStyle w:val="ListParagraph"/>
        <w:spacing w:after="0" w:line="240" w:lineRule="auto"/>
        <w:ind w:left="0"/>
        <w:jc w:val="both"/>
        <w:rPr>
          <w:rFonts w:ascii="Times New Roman" w:hAnsi="Times New Roman"/>
        </w:rPr>
      </w:pPr>
    </w:p>
    <w:p w:rsidR="00E665B1" w:rsidRPr="00D50D7B" w:rsidRDefault="00E665B1" w:rsidP="00D50D7B">
      <w:pPr>
        <w:pStyle w:val="ListParagraph"/>
        <w:spacing w:after="0" w:line="240" w:lineRule="auto"/>
        <w:ind w:left="0"/>
        <w:jc w:val="both"/>
        <w:rPr>
          <w:rFonts w:ascii="Times New Roman" w:hAnsi="Times New Roman"/>
        </w:rPr>
      </w:pPr>
      <w:r w:rsidRPr="00D50D7B">
        <w:rPr>
          <w:rFonts w:ascii="Times New Roman" w:hAnsi="Times New Roman"/>
        </w:rPr>
        <w:t xml:space="preserve">Menurut peneliti berdasarkan fakta pada tabel 5.5 </w:t>
      </w:r>
      <w:proofErr w:type="gramStart"/>
      <w:r w:rsidRPr="00D50D7B">
        <w:rPr>
          <w:rFonts w:ascii="Times New Roman" w:hAnsi="Times New Roman"/>
        </w:rPr>
        <w:t>setelah  dilakukan</w:t>
      </w:r>
      <w:proofErr w:type="gramEnd"/>
      <w:r w:rsidRPr="00D50D7B">
        <w:rPr>
          <w:rFonts w:ascii="Times New Roman" w:hAnsi="Times New Roman"/>
        </w:rPr>
        <w:t xml:space="preserve"> promosi kesehatan responden sudah dikategorikan baik bahwa informasi tersebut dapat diterima responden tentang </w:t>
      </w:r>
      <w:r w:rsidRPr="00D50D7B">
        <w:rPr>
          <w:rFonts w:ascii="Times New Roman" w:hAnsi="Times New Roman"/>
          <w:i/>
        </w:rPr>
        <w:t xml:space="preserve">personal hygiene </w:t>
      </w:r>
      <w:r w:rsidRPr="00D50D7B">
        <w:rPr>
          <w:rFonts w:ascii="Times New Roman" w:hAnsi="Times New Roman"/>
        </w:rPr>
        <w:t xml:space="preserve">karena dengan adanya promosi kesehatan sebagian besar responden telah mengetahui tentang personal hygiene. </w:t>
      </w:r>
      <w:proofErr w:type="gramStart"/>
      <w:r w:rsidRPr="00D50D7B">
        <w:rPr>
          <w:rFonts w:ascii="Times New Roman" w:hAnsi="Times New Roman"/>
        </w:rPr>
        <w:t>Maka pengetahuan sangat penting bagi semua orang untuk mengubah perilaku seseorang.</w:t>
      </w:r>
      <w:proofErr w:type="gramEnd"/>
      <w:r w:rsidRPr="00D50D7B">
        <w:rPr>
          <w:rFonts w:ascii="Times New Roman" w:hAnsi="Times New Roman"/>
        </w:rPr>
        <w:t xml:space="preserve"> </w:t>
      </w:r>
    </w:p>
    <w:p w:rsidR="00E665B1" w:rsidRPr="00D50D7B" w:rsidRDefault="00E665B1" w:rsidP="00D50D7B">
      <w:pPr>
        <w:pStyle w:val="ListParagraph"/>
        <w:spacing w:after="0" w:line="240" w:lineRule="auto"/>
        <w:ind w:left="0"/>
        <w:jc w:val="both"/>
        <w:rPr>
          <w:rFonts w:ascii="Times New Roman" w:hAnsi="Times New Roman"/>
        </w:rPr>
      </w:pPr>
    </w:p>
    <w:p w:rsidR="00B11599" w:rsidRPr="004A34AC" w:rsidRDefault="00E665B1" w:rsidP="00D50D7B">
      <w:pPr>
        <w:tabs>
          <w:tab w:val="left" w:pos="960"/>
          <w:tab w:val="left" w:pos="2040"/>
        </w:tabs>
        <w:spacing w:after="0" w:line="240" w:lineRule="auto"/>
        <w:jc w:val="both"/>
        <w:rPr>
          <w:rFonts w:ascii="Times New Roman" w:hAnsi="Times New Roman"/>
        </w:rPr>
      </w:pPr>
      <w:r w:rsidRPr="00D50D7B">
        <w:rPr>
          <w:rFonts w:ascii="Times New Roman" w:hAnsi="Times New Roman"/>
        </w:rPr>
        <w:t>Seperti yang di ungkapkan Notoatmodjo (2007), promosi kesehatan adalah (promkes) adalah proses untuk meningkatkan kemampuan masyarakat dalam memeli</w:t>
      </w:r>
      <w:r w:rsidR="004A34AC">
        <w:rPr>
          <w:rFonts w:ascii="Times New Roman" w:hAnsi="Times New Roman"/>
        </w:rPr>
        <w:t>hara kesehatan dan pengetahuan.</w:t>
      </w:r>
      <w:r w:rsidRPr="00D50D7B">
        <w:rPr>
          <w:rFonts w:ascii="Times New Roman" w:hAnsi="Times New Roman"/>
        </w:rPr>
        <w:t xml:space="preserve">Pengetahuan tersebut merupakan hasil dari tahu dan ini terjadi setelah orang melakukan penginderaan melalui panca </w:t>
      </w:r>
      <w:proofErr w:type="gramStart"/>
      <w:r w:rsidRPr="00D50D7B">
        <w:rPr>
          <w:rFonts w:ascii="Times New Roman" w:hAnsi="Times New Roman"/>
        </w:rPr>
        <w:t>indra</w:t>
      </w:r>
      <w:proofErr w:type="gramEnd"/>
      <w:r w:rsidRPr="00D50D7B">
        <w:rPr>
          <w:rFonts w:ascii="Times New Roman" w:hAnsi="Times New Roman"/>
        </w:rPr>
        <w:t xml:space="preserve"> manusia yakni indra penglihatan, pendengaran, penciuman, rasa dan</w:t>
      </w:r>
      <w:r w:rsidR="004A34AC">
        <w:rPr>
          <w:rFonts w:ascii="Times New Roman" w:hAnsi="Times New Roman"/>
        </w:rPr>
        <w:t xml:space="preserve"> raba. </w:t>
      </w:r>
      <w:proofErr w:type="gramStart"/>
      <w:r w:rsidRPr="00D50D7B">
        <w:rPr>
          <w:rFonts w:ascii="Times New Roman" w:hAnsi="Times New Roman"/>
        </w:rPr>
        <w:t>Sebagian besar pengetahuan seseorang diperoleh dari mata dan telinga.</w:t>
      </w:r>
      <w:proofErr w:type="gramEnd"/>
    </w:p>
    <w:p w:rsidR="00E665B1" w:rsidRPr="00D50D7B" w:rsidRDefault="00E665B1" w:rsidP="00D50D7B">
      <w:pPr>
        <w:tabs>
          <w:tab w:val="left" w:pos="960"/>
          <w:tab w:val="left" w:pos="2040"/>
        </w:tabs>
        <w:spacing w:after="0" w:line="240" w:lineRule="auto"/>
        <w:jc w:val="both"/>
        <w:rPr>
          <w:rFonts w:ascii="Times New Roman" w:eastAsia="Times New Roman" w:hAnsi="Times New Roman"/>
          <w:b/>
        </w:rPr>
      </w:pPr>
    </w:p>
    <w:p w:rsidR="00E665B1" w:rsidRPr="00D50D7B" w:rsidRDefault="00E665B1" w:rsidP="00D50D7B">
      <w:pPr>
        <w:spacing w:after="0" w:line="240" w:lineRule="auto"/>
        <w:rPr>
          <w:rFonts w:ascii="Times New Roman" w:hAnsi="Times New Roman"/>
          <w:b/>
        </w:rPr>
      </w:pPr>
      <w:r w:rsidRPr="00D50D7B">
        <w:rPr>
          <w:rFonts w:ascii="Times New Roman" w:hAnsi="Times New Roman"/>
          <w:b/>
        </w:rPr>
        <w:t xml:space="preserve">Pengaruh promosi kesehatan terhadap </w:t>
      </w:r>
      <w:r w:rsidRPr="004B4E85">
        <w:rPr>
          <w:rFonts w:ascii="Times New Roman" w:hAnsi="Times New Roman"/>
          <w:b/>
          <w:i/>
        </w:rPr>
        <w:t>personal hygiene</w:t>
      </w:r>
      <w:r w:rsidRPr="00D50D7B">
        <w:rPr>
          <w:rFonts w:ascii="Times New Roman" w:hAnsi="Times New Roman"/>
          <w:b/>
        </w:rPr>
        <w:t xml:space="preserve"> </w:t>
      </w:r>
      <w:proofErr w:type="gramStart"/>
      <w:r w:rsidRPr="00D50D7B">
        <w:rPr>
          <w:rFonts w:ascii="Times New Roman" w:hAnsi="Times New Roman"/>
          <w:b/>
        </w:rPr>
        <w:t>pada  anak</w:t>
      </w:r>
      <w:proofErr w:type="gramEnd"/>
      <w:r w:rsidRPr="00D50D7B">
        <w:rPr>
          <w:rFonts w:ascii="Times New Roman" w:hAnsi="Times New Roman"/>
          <w:b/>
        </w:rPr>
        <w:t xml:space="preserve"> usia sekolah kelas 4 dan 5 </w:t>
      </w:r>
    </w:p>
    <w:p w:rsidR="00E665B1" w:rsidRPr="00D50D7B" w:rsidRDefault="00E665B1" w:rsidP="00D50D7B">
      <w:pPr>
        <w:tabs>
          <w:tab w:val="left" w:pos="960"/>
          <w:tab w:val="left" w:pos="2040"/>
        </w:tabs>
        <w:spacing w:after="0" w:line="240" w:lineRule="auto"/>
        <w:jc w:val="both"/>
        <w:rPr>
          <w:rFonts w:ascii="Times New Roman" w:eastAsia="Times New Roman" w:hAnsi="Times New Roman"/>
          <w:b/>
        </w:rPr>
      </w:pPr>
    </w:p>
    <w:p w:rsidR="00E665B1" w:rsidRPr="00D50D7B" w:rsidRDefault="00E665B1" w:rsidP="00D50D7B">
      <w:pPr>
        <w:tabs>
          <w:tab w:val="left" w:pos="960"/>
          <w:tab w:val="left" w:pos="2040"/>
        </w:tabs>
        <w:spacing w:after="0" w:line="240" w:lineRule="auto"/>
        <w:jc w:val="both"/>
        <w:rPr>
          <w:rFonts w:ascii="Times New Roman" w:hAnsi="Times New Roman"/>
        </w:rPr>
      </w:pPr>
      <w:r w:rsidRPr="00D50D7B">
        <w:rPr>
          <w:rFonts w:ascii="Times New Roman" w:hAnsi="Times New Roman"/>
        </w:rPr>
        <w:t xml:space="preserve">Berdasarkan tabel 5.6 Hasil uji statistik dengan metode </w:t>
      </w:r>
      <w:r w:rsidRPr="00D50D7B">
        <w:rPr>
          <w:rFonts w:ascii="Times New Roman" w:hAnsi="Times New Roman"/>
          <w:i/>
        </w:rPr>
        <w:t>uji wilcoxon</w:t>
      </w:r>
      <w:r w:rsidRPr="00D50D7B">
        <w:rPr>
          <w:rFonts w:ascii="Times New Roman" w:hAnsi="Times New Roman"/>
        </w:rPr>
        <w:t xml:space="preserve"> didapatkan H1 diterima hasil nilai p sebesar 0,000 adalah kurang dari 0</w:t>
      </w:r>
      <w:proofErr w:type="gramStart"/>
      <w:r w:rsidRPr="00D50D7B">
        <w:rPr>
          <w:rFonts w:ascii="Times New Roman" w:hAnsi="Times New Roman"/>
        </w:rPr>
        <w:t>,05</w:t>
      </w:r>
      <w:proofErr w:type="gramEnd"/>
      <w:r w:rsidRPr="00D50D7B">
        <w:rPr>
          <w:rFonts w:ascii="Times New Roman" w:hAnsi="Times New Roman"/>
        </w:rPr>
        <w:t xml:space="preserve"> (p=0,000 &lt;α=0,05), yang berarti ada pengaruh promosi kesehatan terhadap </w:t>
      </w:r>
      <w:r w:rsidRPr="00D50D7B">
        <w:rPr>
          <w:rFonts w:ascii="Times New Roman" w:hAnsi="Times New Roman"/>
          <w:i/>
        </w:rPr>
        <w:t>personal hygiene</w:t>
      </w:r>
      <w:r w:rsidRPr="00D50D7B">
        <w:rPr>
          <w:rFonts w:ascii="Times New Roman" w:hAnsi="Times New Roman"/>
        </w:rPr>
        <w:t xml:space="preserve"> pada anak usia sekolah kelas 4 dan 5 di SDN Mayangan Jogoroto.</w:t>
      </w:r>
    </w:p>
    <w:p w:rsidR="00E665B1" w:rsidRPr="00D50D7B" w:rsidRDefault="00E665B1" w:rsidP="00D50D7B">
      <w:pPr>
        <w:tabs>
          <w:tab w:val="left" w:pos="960"/>
          <w:tab w:val="left" w:pos="2040"/>
        </w:tabs>
        <w:spacing w:after="0" w:line="240" w:lineRule="auto"/>
        <w:jc w:val="both"/>
        <w:rPr>
          <w:rFonts w:ascii="Times New Roman" w:hAnsi="Times New Roman"/>
        </w:rPr>
      </w:pPr>
    </w:p>
    <w:p w:rsidR="00E665B1" w:rsidRPr="00D50D7B" w:rsidRDefault="00E665B1" w:rsidP="00D50D7B">
      <w:pPr>
        <w:tabs>
          <w:tab w:val="left" w:pos="960"/>
          <w:tab w:val="left" w:pos="2040"/>
        </w:tabs>
        <w:spacing w:after="0" w:line="240" w:lineRule="auto"/>
        <w:jc w:val="both"/>
        <w:rPr>
          <w:rFonts w:ascii="Times New Roman" w:hAnsi="Times New Roman"/>
        </w:rPr>
      </w:pPr>
      <w:r w:rsidRPr="00D50D7B">
        <w:rPr>
          <w:rFonts w:ascii="Times New Roman" w:hAnsi="Times New Roman"/>
        </w:rPr>
        <w:t xml:space="preserve">Menurut peneliti berdasarkan fakta pada tabel 5.6 hasil dari tabulasi silang </w:t>
      </w:r>
      <w:r w:rsidRPr="00D50D7B">
        <w:rPr>
          <w:rFonts w:ascii="Times New Roman" w:hAnsi="Times New Roman"/>
          <w:i/>
        </w:rPr>
        <w:t>personal hygiene</w:t>
      </w:r>
      <w:r w:rsidRPr="00D50D7B">
        <w:rPr>
          <w:rFonts w:ascii="Times New Roman" w:hAnsi="Times New Roman"/>
        </w:rPr>
        <w:t xml:space="preserve"> responden sudah dikategorikan baik hal ini menunjukkan bahwa anak </w:t>
      </w:r>
      <w:proofErr w:type="gramStart"/>
      <w:r w:rsidRPr="00D50D7B">
        <w:rPr>
          <w:rFonts w:ascii="Times New Roman" w:hAnsi="Times New Roman"/>
        </w:rPr>
        <w:t>usia</w:t>
      </w:r>
      <w:proofErr w:type="gramEnd"/>
      <w:r w:rsidRPr="00D50D7B">
        <w:rPr>
          <w:rFonts w:ascii="Times New Roman" w:hAnsi="Times New Roman"/>
        </w:rPr>
        <w:t xml:space="preserve"> sekolah setelah diberikan promosi kesehatan mengalami perubahan dalam </w:t>
      </w:r>
      <w:r w:rsidRPr="00D50D7B">
        <w:rPr>
          <w:rFonts w:ascii="Times New Roman" w:hAnsi="Times New Roman"/>
          <w:i/>
        </w:rPr>
        <w:t>personal higyne</w:t>
      </w:r>
      <w:r w:rsidRPr="00D50D7B">
        <w:rPr>
          <w:rFonts w:ascii="Times New Roman" w:hAnsi="Times New Roman"/>
        </w:rPr>
        <w:t xml:space="preserve"> karena sudah mengerti tentang bagaimana cara menjaga </w:t>
      </w:r>
      <w:r w:rsidRPr="00D50D7B">
        <w:rPr>
          <w:rFonts w:ascii="Times New Roman" w:hAnsi="Times New Roman"/>
        </w:rPr>
        <w:lastRenderedPageBreak/>
        <w:t>kebersihan dirinya pengetahuan sangat penting bagi semua orang untuk mengubah perilaku seseorang.</w:t>
      </w:r>
    </w:p>
    <w:p w:rsidR="008A3561" w:rsidRPr="00D50D7B" w:rsidRDefault="008A3561" w:rsidP="00D50D7B">
      <w:pPr>
        <w:tabs>
          <w:tab w:val="left" w:pos="960"/>
          <w:tab w:val="left" w:pos="2040"/>
        </w:tabs>
        <w:spacing w:after="0" w:line="240" w:lineRule="auto"/>
        <w:jc w:val="both"/>
        <w:rPr>
          <w:rFonts w:ascii="Times New Roman" w:hAnsi="Times New Roman"/>
        </w:rPr>
      </w:pPr>
    </w:p>
    <w:p w:rsidR="004A34AC" w:rsidRDefault="008A3561" w:rsidP="00D50D7B">
      <w:pPr>
        <w:tabs>
          <w:tab w:val="left" w:pos="960"/>
          <w:tab w:val="left" w:pos="2040"/>
        </w:tabs>
        <w:spacing w:after="0" w:line="240" w:lineRule="auto"/>
        <w:jc w:val="both"/>
        <w:rPr>
          <w:rFonts w:ascii="Times New Roman" w:hAnsi="Times New Roman"/>
          <w:lang w:val="id-ID"/>
        </w:rPr>
      </w:pPr>
      <w:proofErr w:type="gramStart"/>
      <w:r w:rsidRPr="00D50D7B">
        <w:rPr>
          <w:rFonts w:ascii="Times New Roman" w:hAnsi="Times New Roman"/>
        </w:rPr>
        <w:t>Promosi kesehatan adalah untuk mempengaruhi, atau mengajak orang lain, baik individu, kelompok, atau masyarakat agar dapat melaksanakan perilaku hidup bersih dan sehat (Notoatmodjo, 2012).</w:t>
      </w:r>
      <w:proofErr w:type="gramEnd"/>
      <w:r w:rsidRPr="00D50D7B">
        <w:rPr>
          <w:rFonts w:ascii="Times New Roman" w:hAnsi="Times New Roman"/>
        </w:rPr>
        <w:t xml:space="preserve"> Sedangkan menurut Ahmad </w:t>
      </w:r>
      <w:proofErr w:type="gramStart"/>
      <w:r w:rsidRPr="00D50D7B">
        <w:rPr>
          <w:rFonts w:ascii="Times New Roman" w:hAnsi="Times New Roman"/>
        </w:rPr>
        <w:t>kholid  (</w:t>
      </w:r>
      <w:proofErr w:type="gramEnd"/>
      <w:r w:rsidRPr="00D50D7B">
        <w:rPr>
          <w:rFonts w:ascii="Times New Roman" w:hAnsi="Times New Roman"/>
        </w:rPr>
        <w:t xml:space="preserve">2016), promosi kesehatan adalah proses untuk meningkatkan kemampuan masyarakat dalam memelihara dan meningkatkan kemampuan kesehatannya.Hal ini menunjukkan bahwa terjadi perubahan pengetahuan sebelum dan sesudah diberikan promosi kesehatan. </w:t>
      </w:r>
      <w:proofErr w:type="gramStart"/>
      <w:r w:rsidRPr="00D50D7B">
        <w:rPr>
          <w:rFonts w:ascii="Times New Roman" w:hAnsi="Times New Roman"/>
        </w:rPr>
        <w:t>Promosi kesehatan di sekolah merupakan langkah yang baik dalam upaya meningkatkan pengetahuan anak.</w:t>
      </w:r>
      <w:proofErr w:type="gramEnd"/>
      <w:r w:rsidRPr="00D50D7B">
        <w:rPr>
          <w:rFonts w:ascii="Times New Roman" w:hAnsi="Times New Roman"/>
        </w:rPr>
        <w:t xml:space="preserve"> </w:t>
      </w:r>
      <w:proofErr w:type="gramStart"/>
      <w:r w:rsidRPr="00D50D7B">
        <w:rPr>
          <w:rFonts w:ascii="Times New Roman" w:hAnsi="Times New Roman"/>
        </w:rPr>
        <w:t>Selain itu promosi kesehatan merupakan salah satu pendidikan non formal yang strategis dalam upaya peningkatan kesehatan, khususnya dalam berpe</w:t>
      </w:r>
      <w:r w:rsidR="00BC3E59">
        <w:rPr>
          <w:rFonts w:ascii="Times New Roman" w:hAnsi="Times New Roman"/>
        </w:rPr>
        <w:t>rilaku hidup bersih dan sehat d</w:t>
      </w:r>
      <w:r w:rsidRPr="00D50D7B">
        <w:rPr>
          <w:rFonts w:ascii="Times New Roman" w:hAnsi="Times New Roman"/>
        </w:rPr>
        <w:t xml:space="preserve">engan promosi kesehatan siswa diajak untuk memahami konsep - konsep </w:t>
      </w:r>
      <w:r w:rsidRPr="00D50D7B">
        <w:rPr>
          <w:rFonts w:ascii="Times New Roman" w:hAnsi="Times New Roman"/>
          <w:i/>
        </w:rPr>
        <w:t>personal hygiene</w:t>
      </w:r>
      <w:r w:rsidRPr="00D50D7B">
        <w:rPr>
          <w:rFonts w:ascii="Times New Roman" w:hAnsi="Times New Roman"/>
        </w:rPr>
        <w:t xml:space="preserve"> dan secara tidak langsung sisw</w:t>
      </w:r>
      <w:r w:rsidR="004A34AC">
        <w:rPr>
          <w:rFonts w:ascii="Times New Roman" w:hAnsi="Times New Roman"/>
        </w:rPr>
        <w:t>a meningkatkan pengetahuan nya.</w:t>
      </w:r>
      <w:proofErr w:type="gramEnd"/>
      <w:r w:rsidR="004A34AC">
        <w:rPr>
          <w:rFonts w:ascii="Times New Roman" w:hAnsi="Times New Roman"/>
        </w:rPr>
        <w:t xml:space="preserve"> </w:t>
      </w:r>
      <w:r w:rsidRPr="00D50D7B">
        <w:rPr>
          <w:rFonts w:ascii="Times New Roman" w:hAnsi="Times New Roman"/>
        </w:rPr>
        <w:t xml:space="preserve">Melalui metode ceramah dan diskusi anak </w:t>
      </w:r>
      <w:proofErr w:type="gramStart"/>
      <w:r w:rsidRPr="00D50D7B">
        <w:rPr>
          <w:rFonts w:ascii="Times New Roman" w:hAnsi="Times New Roman"/>
        </w:rPr>
        <w:t>akan</w:t>
      </w:r>
      <w:proofErr w:type="gramEnd"/>
      <w:r w:rsidRPr="00D50D7B">
        <w:rPr>
          <w:rFonts w:ascii="Times New Roman" w:hAnsi="Times New Roman"/>
        </w:rPr>
        <w:t xml:space="preserve"> diberikan informasi-informasi dengan cara bercerita sehingga anak akan lebih mudah dalam memahami pesan yang disampaikan. Selain itu anak juga diajak untuk menjawab pertanyaan-pertanyaan yang dilontarkan saat promosi kesehatan dan siswa juga dilatih bekerja sama dengan teman satu kelompok untuk Hasil penelitian ini sejalan dengan hasil penelitian sebelumnya yang dilakukan oleh Pratama, et al. (2013), yang membuktikan bahwa ada pengaruh pendidikan kesehatan terhadap perubahan pengetahuan te</w:t>
      </w:r>
      <w:r w:rsidR="004A34AC">
        <w:rPr>
          <w:rFonts w:ascii="Times New Roman" w:hAnsi="Times New Roman"/>
        </w:rPr>
        <w:t xml:space="preserve">ntang kebiasaan kebersihan diri. </w:t>
      </w:r>
    </w:p>
    <w:p w:rsidR="007D6714" w:rsidRPr="007D6714" w:rsidRDefault="007D6714" w:rsidP="00D50D7B">
      <w:pPr>
        <w:tabs>
          <w:tab w:val="left" w:pos="960"/>
          <w:tab w:val="left" w:pos="2040"/>
        </w:tabs>
        <w:spacing w:after="0" w:line="240" w:lineRule="auto"/>
        <w:jc w:val="both"/>
        <w:rPr>
          <w:rFonts w:ascii="Times New Roman" w:hAnsi="Times New Roman"/>
          <w:lang w:val="id-ID"/>
        </w:rPr>
      </w:pPr>
    </w:p>
    <w:p w:rsidR="008A3561" w:rsidRPr="007D6714" w:rsidRDefault="008A3561" w:rsidP="00D50D7B">
      <w:pPr>
        <w:tabs>
          <w:tab w:val="left" w:pos="960"/>
          <w:tab w:val="left" w:pos="2040"/>
        </w:tabs>
        <w:spacing w:after="0" w:line="240" w:lineRule="auto"/>
        <w:jc w:val="both"/>
        <w:rPr>
          <w:rFonts w:ascii="Times New Roman" w:hAnsi="Times New Roman"/>
          <w:lang w:val="id-ID"/>
        </w:rPr>
      </w:pPr>
    </w:p>
    <w:p w:rsidR="008A3561" w:rsidRPr="007D6714" w:rsidRDefault="008A3561" w:rsidP="007D6714">
      <w:pPr>
        <w:tabs>
          <w:tab w:val="left" w:pos="960"/>
          <w:tab w:val="left" w:pos="2040"/>
        </w:tabs>
        <w:spacing w:after="0" w:line="480" w:lineRule="auto"/>
        <w:jc w:val="both"/>
        <w:rPr>
          <w:rFonts w:ascii="Times New Roman" w:hAnsi="Times New Roman"/>
          <w:b/>
          <w:lang w:val="id-ID"/>
        </w:rPr>
      </w:pPr>
      <w:r w:rsidRPr="00D50D7B">
        <w:rPr>
          <w:rFonts w:ascii="Times New Roman" w:hAnsi="Times New Roman"/>
          <w:b/>
        </w:rPr>
        <w:t xml:space="preserve">SIMPULAN DAN SARAN </w:t>
      </w:r>
    </w:p>
    <w:p w:rsidR="008A3561" w:rsidRDefault="004B4E85" w:rsidP="00D50D7B">
      <w:pPr>
        <w:spacing w:after="0" w:line="240" w:lineRule="auto"/>
        <w:rPr>
          <w:rFonts w:ascii="Times New Roman" w:hAnsi="Times New Roman"/>
          <w:b/>
        </w:rPr>
      </w:pPr>
      <w:r>
        <w:rPr>
          <w:rFonts w:ascii="Times New Roman" w:hAnsi="Times New Roman"/>
          <w:b/>
        </w:rPr>
        <w:t xml:space="preserve">Simpulan </w:t>
      </w:r>
    </w:p>
    <w:p w:rsidR="00BC3E59" w:rsidRPr="00D50D7B" w:rsidRDefault="00BC3E59" w:rsidP="00D50D7B">
      <w:pPr>
        <w:spacing w:after="0" w:line="240" w:lineRule="auto"/>
        <w:rPr>
          <w:rFonts w:ascii="Times New Roman" w:hAnsi="Times New Roman"/>
          <w:b/>
        </w:rPr>
      </w:pPr>
    </w:p>
    <w:p w:rsidR="008A3561" w:rsidRPr="00D50D7B" w:rsidRDefault="008A3561" w:rsidP="00D50D7B">
      <w:pPr>
        <w:spacing w:after="0" w:line="240" w:lineRule="auto"/>
        <w:jc w:val="both"/>
        <w:rPr>
          <w:rFonts w:ascii="Times New Roman" w:hAnsi="Times New Roman"/>
          <w:b/>
        </w:rPr>
      </w:pPr>
      <w:r w:rsidRPr="00D50D7B">
        <w:rPr>
          <w:rFonts w:ascii="Times New Roman" w:hAnsi="Times New Roman"/>
        </w:rPr>
        <w:t xml:space="preserve">Berdasarkan hasil peneliti dapat disimpulkan sesuai dengan tujuan penelitian sebagai berikut: </w:t>
      </w:r>
    </w:p>
    <w:p w:rsidR="008A3561" w:rsidRPr="00D50D7B" w:rsidRDefault="008A3561" w:rsidP="00D50D7B">
      <w:pPr>
        <w:pStyle w:val="ListParagraph"/>
        <w:numPr>
          <w:ilvl w:val="0"/>
          <w:numId w:val="6"/>
        </w:numPr>
        <w:spacing w:after="0" w:line="240" w:lineRule="auto"/>
        <w:ind w:left="284" w:hanging="284"/>
        <w:jc w:val="both"/>
        <w:rPr>
          <w:rFonts w:ascii="Times New Roman" w:hAnsi="Times New Roman"/>
        </w:rPr>
      </w:pPr>
      <w:r w:rsidRPr="00D50D7B">
        <w:rPr>
          <w:rFonts w:ascii="Times New Roman" w:hAnsi="Times New Roman"/>
          <w:i/>
        </w:rPr>
        <w:lastRenderedPageBreak/>
        <w:t>Personal hygiene</w:t>
      </w:r>
      <w:r w:rsidRPr="00D50D7B">
        <w:rPr>
          <w:rFonts w:ascii="Times New Roman" w:hAnsi="Times New Roman"/>
        </w:rPr>
        <w:t xml:space="preserve"> siswa sebelum dilakukan promosi kesehatan di SDN mayangan jogoroto memiliki kriteria kurang.</w:t>
      </w:r>
    </w:p>
    <w:p w:rsidR="008A3561" w:rsidRPr="00D50D7B" w:rsidRDefault="008A3561" w:rsidP="00D50D7B">
      <w:pPr>
        <w:pStyle w:val="ListParagraph"/>
        <w:numPr>
          <w:ilvl w:val="0"/>
          <w:numId w:val="6"/>
        </w:numPr>
        <w:spacing w:after="0" w:line="240" w:lineRule="auto"/>
        <w:ind w:left="284" w:hanging="284"/>
        <w:jc w:val="both"/>
        <w:rPr>
          <w:rFonts w:ascii="Times New Roman" w:hAnsi="Times New Roman"/>
        </w:rPr>
      </w:pPr>
      <w:r w:rsidRPr="00D50D7B">
        <w:rPr>
          <w:rFonts w:ascii="Times New Roman" w:hAnsi="Times New Roman"/>
          <w:i/>
        </w:rPr>
        <w:t>Personal hygiene</w:t>
      </w:r>
      <w:r w:rsidRPr="00D50D7B">
        <w:rPr>
          <w:rFonts w:ascii="Times New Roman" w:hAnsi="Times New Roman"/>
        </w:rPr>
        <w:t xml:space="preserve"> sesudah dilakukan promosi kesehatan di sdn mayangan jogoroto memiliki kriteria baik.</w:t>
      </w:r>
    </w:p>
    <w:p w:rsidR="00B11599" w:rsidRPr="00D50D7B" w:rsidRDefault="008A3561" w:rsidP="00D50D7B">
      <w:pPr>
        <w:pStyle w:val="ListParagraph"/>
        <w:numPr>
          <w:ilvl w:val="0"/>
          <w:numId w:val="6"/>
        </w:numPr>
        <w:spacing w:after="0" w:line="240" w:lineRule="auto"/>
        <w:ind w:left="284" w:hanging="284"/>
        <w:jc w:val="both"/>
        <w:rPr>
          <w:rFonts w:ascii="Times New Roman" w:hAnsi="Times New Roman"/>
        </w:rPr>
      </w:pPr>
      <w:r w:rsidRPr="00D50D7B">
        <w:rPr>
          <w:rFonts w:ascii="Times New Roman" w:hAnsi="Times New Roman"/>
        </w:rPr>
        <w:t xml:space="preserve">Ada pengaruh promosi kesehatan terhadap </w:t>
      </w:r>
      <w:r w:rsidRPr="00D50D7B">
        <w:rPr>
          <w:rFonts w:ascii="Times New Roman" w:hAnsi="Times New Roman"/>
          <w:i/>
        </w:rPr>
        <w:t>personal hygiene</w:t>
      </w:r>
      <w:r w:rsidRPr="00D50D7B">
        <w:rPr>
          <w:rFonts w:ascii="Times New Roman" w:hAnsi="Times New Roman"/>
        </w:rPr>
        <w:t xml:space="preserve"> pada anak </w:t>
      </w:r>
      <w:proofErr w:type="gramStart"/>
      <w:r w:rsidRPr="00D50D7B">
        <w:rPr>
          <w:rFonts w:ascii="Times New Roman" w:hAnsi="Times New Roman"/>
        </w:rPr>
        <w:t>usia</w:t>
      </w:r>
      <w:proofErr w:type="gramEnd"/>
      <w:r w:rsidRPr="00D50D7B">
        <w:rPr>
          <w:rFonts w:ascii="Times New Roman" w:hAnsi="Times New Roman"/>
        </w:rPr>
        <w:t xml:space="preserve"> sekolah di sdn mayangan jogoroto.</w:t>
      </w: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8A3561" w:rsidRDefault="00BC3E59" w:rsidP="00D50D7B">
      <w:pPr>
        <w:tabs>
          <w:tab w:val="left" w:pos="960"/>
          <w:tab w:val="left" w:pos="2040"/>
        </w:tabs>
        <w:spacing w:after="0" w:line="240" w:lineRule="auto"/>
        <w:jc w:val="both"/>
        <w:rPr>
          <w:rFonts w:ascii="Times New Roman" w:eastAsia="Times New Roman" w:hAnsi="Times New Roman"/>
          <w:b/>
        </w:rPr>
      </w:pPr>
      <w:r w:rsidRPr="00D50D7B">
        <w:rPr>
          <w:rFonts w:ascii="Times New Roman" w:eastAsia="Times New Roman" w:hAnsi="Times New Roman"/>
          <w:b/>
        </w:rPr>
        <w:t xml:space="preserve">Saran </w:t>
      </w:r>
    </w:p>
    <w:p w:rsidR="00BC3E59" w:rsidRPr="00D50D7B" w:rsidRDefault="00BC3E59" w:rsidP="00D50D7B">
      <w:pPr>
        <w:tabs>
          <w:tab w:val="left" w:pos="960"/>
          <w:tab w:val="left" w:pos="2040"/>
        </w:tabs>
        <w:spacing w:after="0" w:line="240" w:lineRule="auto"/>
        <w:jc w:val="both"/>
        <w:rPr>
          <w:rFonts w:ascii="Times New Roman" w:eastAsia="Times New Roman" w:hAnsi="Times New Roman"/>
          <w:b/>
        </w:rPr>
      </w:pPr>
    </w:p>
    <w:p w:rsidR="008A3561" w:rsidRPr="00D50D7B" w:rsidRDefault="008A3561" w:rsidP="00D50D7B">
      <w:pPr>
        <w:pStyle w:val="ListParagraph"/>
        <w:numPr>
          <w:ilvl w:val="0"/>
          <w:numId w:val="7"/>
        </w:numPr>
        <w:spacing w:after="0" w:line="240" w:lineRule="auto"/>
        <w:ind w:left="284" w:hanging="284"/>
        <w:jc w:val="both"/>
        <w:rPr>
          <w:rFonts w:ascii="Times New Roman" w:hAnsi="Times New Roman"/>
        </w:rPr>
      </w:pPr>
      <w:r w:rsidRPr="00D50D7B">
        <w:rPr>
          <w:rFonts w:ascii="Times New Roman" w:hAnsi="Times New Roman"/>
        </w:rPr>
        <w:t xml:space="preserve">Bagi guru </w:t>
      </w:r>
    </w:p>
    <w:p w:rsidR="00D50D7B" w:rsidRPr="00D50D7B" w:rsidRDefault="00D50D7B" w:rsidP="00D50D7B">
      <w:pPr>
        <w:pStyle w:val="ListParagraph"/>
        <w:spacing w:after="0" w:line="240" w:lineRule="auto"/>
        <w:ind w:left="284"/>
        <w:jc w:val="both"/>
        <w:rPr>
          <w:rFonts w:ascii="Times New Roman" w:hAnsi="Times New Roman"/>
        </w:rPr>
      </w:pPr>
      <w:r w:rsidRPr="00D50D7B">
        <w:rPr>
          <w:rFonts w:ascii="Times New Roman" w:hAnsi="Times New Roman"/>
        </w:rPr>
        <w:t xml:space="preserve">Perlu diadakan koordinasi dengan pihak puskesmas agar dilaksanakan nya promosi kesehatan tentang personal hygiene secara rutin dengan menggunakan media leaflet dalam mempertahan </w:t>
      </w:r>
      <w:proofErr w:type="gramStart"/>
      <w:r w:rsidRPr="00D50D7B">
        <w:rPr>
          <w:rFonts w:ascii="Times New Roman" w:hAnsi="Times New Roman"/>
        </w:rPr>
        <w:t>kan</w:t>
      </w:r>
      <w:proofErr w:type="gramEnd"/>
      <w:r w:rsidRPr="00D50D7B">
        <w:rPr>
          <w:rFonts w:ascii="Times New Roman" w:hAnsi="Times New Roman"/>
        </w:rPr>
        <w:t xml:space="preserve"> dan meningkatkan pengetahuan dan kebersihan siswa.</w:t>
      </w:r>
    </w:p>
    <w:p w:rsidR="00D50D7B" w:rsidRPr="00D50D7B" w:rsidRDefault="00D50D7B" w:rsidP="00D50D7B">
      <w:pPr>
        <w:pStyle w:val="ListParagraph"/>
        <w:spacing w:after="0" w:line="240" w:lineRule="auto"/>
        <w:ind w:left="284"/>
        <w:jc w:val="both"/>
        <w:rPr>
          <w:rFonts w:ascii="Times New Roman" w:hAnsi="Times New Roman"/>
        </w:rPr>
      </w:pPr>
    </w:p>
    <w:p w:rsidR="008A3561" w:rsidRPr="00D50D7B" w:rsidRDefault="008A3561" w:rsidP="00D50D7B">
      <w:pPr>
        <w:pStyle w:val="ListParagraph"/>
        <w:numPr>
          <w:ilvl w:val="0"/>
          <w:numId w:val="7"/>
        </w:numPr>
        <w:spacing w:after="0" w:line="240" w:lineRule="auto"/>
        <w:ind w:left="284" w:hanging="284"/>
        <w:jc w:val="both"/>
        <w:rPr>
          <w:rFonts w:ascii="Times New Roman" w:hAnsi="Times New Roman"/>
        </w:rPr>
      </w:pPr>
      <w:r w:rsidRPr="00D50D7B">
        <w:rPr>
          <w:rFonts w:ascii="Times New Roman" w:hAnsi="Times New Roman"/>
        </w:rPr>
        <w:t>Bagi peneliti selanjutnya</w:t>
      </w:r>
    </w:p>
    <w:p w:rsidR="008A3561" w:rsidRPr="00D50D7B" w:rsidRDefault="008A3561" w:rsidP="00D50D7B">
      <w:pPr>
        <w:tabs>
          <w:tab w:val="left" w:pos="960"/>
          <w:tab w:val="left" w:pos="2040"/>
        </w:tabs>
        <w:spacing w:after="0" w:line="240" w:lineRule="auto"/>
        <w:ind w:left="284"/>
        <w:jc w:val="both"/>
        <w:rPr>
          <w:rFonts w:ascii="Times New Roman" w:hAnsi="Times New Roman"/>
        </w:rPr>
      </w:pPr>
      <w:proofErr w:type="gramStart"/>
      <w:r w:rsidRPr="00D50D7B">
        <w:rPr>
          <w:rFonts w:ascii="Times New Roman" w:hAnsi="Times New Roman"/>
        </w:rPr>
        <w:t xml:space="preserve">Peneliti selanjutnya diharapkan dapat mengembangkan dan melakukan penelitian selanjutnya tentang pengaruh promosi kesehatan terhadap </w:t>
      </w:r>
      <w:r w:rsidRPr="00D50D7B">
        <w:rPr>
          <w:rFonts w:ascii="Times New Roman" w:hAnsi="Times New Roman"/>
          <w:i/>
        </w:rPr>
        <w:t>personal hygiene</w:t>
      </w:r>
      <w:r w:rsidRPr="00D50D7B">
        <w:rPr>
          <w:rFonts w:ascii="Times New Roman" w:hAnsi="Times New Roman"/>
        </w:rPr>
        <w:t xml:space="preserve"> rambut pada siswa sekolah dasar.</w:t>
      </w:r>
      <w:proofErr w:type="gramEnd"/>
    </w:p>
    <w:p w:rsidR="00D50D7B" w:rsidRDefault="00D50D7B" w:rsidP="00D50D7B">
      <w:pPr>
        <w:tabs>
          <w:tab w:val="left" w:pos="960"/>
          <w:tab w:val="left" w:pos="2040"/>
        </w:tabs>
        <w:spacing w:after="0" w:line="240" w:lineRule="auto"/>
        <w:jc w:val="both"/>
        <w:rPr>
          <w:rFonts w:ascii="Times New Roman" w:hAnsi="Times New Roman"/>
        </w:rPr>
      </w:pPr>
    </w:p>
    <w:p w:rsidR="00496A09" w:rsidRPr="00D50D7B" w:rsidRDefault="00496A09" w:rsidP="00D50D7B">
      <w:pPr>
        <w:tabs>
          <w:tab w:val="left" w:pos="960"/>
          <w:tab w:val="left" w:pos="2040"/>
        </w:tabs>
        <w:spacing w:after="0" w:line="240" w:lineRule="auto"/>
        <w:jc w:val="both"/>
        <w:rPr>
          <w:rFonts w:ascii="Times New Roman" w:hAnsi="Times New Roman"/>
        </w:rPr>
      </w:pPr>
    </w:p>
    <w:p w:rsidR="00BC3E59" w:rsidRPr="007D6714" w:rsidRDefault="004B4E85" w:rsidP="007D6714">
      <w:pPr>
        <w:tabs>
          <w:tab w:val="left" w:pos="960"/>
          <w:tab w:val="left" w:pos="2040"/>
        </w:tabs>
        <w:spacing w:after="0" w:line="480" w:lineRule="auto"/>
        <w:jc w:val="both"/>
        <w:rPr>
          <w:rFonts w:ascii="Times New Roman" w:hAnsi="Times New Roman"/>
          <w:b/>
          <w:lang w:val="id-ID"/>
        </w:rPr>
      </w:pPr>
      <w:r>
        <w:rPr>
          <w:rFonts w:ascii="Times New Roman" w:hAnsi="Times New Roman"/>
          <w:b/>
        </w:rPr>
        <w:t>KE</w:t>
      </w:r>
      <w:r w:rsidR="00D50D7B" w:rsidRPr="00D50D7B">
        <w:rPr>
          <w:rFonts w:ascii="Times New Roman" w:hAnsi="Times New Roman"/>
          <w:b/>
        </w:rPr>
        <w:t>PUSTAKA</w:t>
      </w:r>
      <w:r>
        <w:rPr>
          <w:rFonts w:ascii="Times New Roman" w:hAnsi="Times New Roman"/>
          <w:b/>
        </w:rPr>
        <w:t>AN</w:t>
      </w:r>
    </w:p>
    <w:p w:rsidR="0095760A" w:rsidRDefault="00D50D7B" w:rsidP="0095760A">
      <w:pPr>
        <w:spacing w:after="0" w:line="240" w:lineRule="auto"/>
        <w:ind w:left="426" w:hanging="426"/>
        <w:jc w:val="both"/>
        <w:rPr>
          <w:rFonts w:ascii="Times New Roman" w:hAnsi="Times New Roman"/>
          <w:i/>
        </w:rPr>
      </w:pPr>
      <w:r w:rsidRPr="00D50D7B">
        <w:rPr>
          <w:rFonts w:ascii="Times New Roman" w:hAnsi="Times New Roman"/>
        </w:rPr>
        <w:t xml:space="preserve">Alimul Hidayat A.A., 2011. </w:t>
      </w:r>
      <w:r w:rsidRPr="00D50D7B">
        <w:rPr>
          <w:rFonts w:ascii="Times New Roman" w:hAnsi="Times New Roman"/>
          <w:i/>
        </w:rPr>
        <w:t>Metode Penelitian Kesehatan Paradigma Kuantitatif</w:t>
      </w:r>
      <w:r w:rsidRPr="00D50D7B">
        <w:rPr>
          <w:rFonts w:ascii="Times New Roman" w:hAnsi="Times New Roman"/>
        </w:rPr>
        <w:t xml:space="preserve">, Jakarta: </w:t>
      </w:r>
      <w:r w:rsidRPr="00D50D7B">
        <w:rPr>
          <w:rFonts w:ascii="Times New Roman" w:hAnsi="Times New Roman"/>
          <w:i/>
        </w:rPr>
        <w:t>Heath Books.</w:t>
      </w:r>
    </w:p>
    <w:p w:rsidR="0095760A" w:rsidRDefault="00D50D7B" w:rsidP="0095760A">
      <w:pPr>
        <w:spacing w:after="0" w:line="240" w:lineRule="auto"/>
        <w:ind w:left="426" w:hanging="426"/>
        <w:jc w:val="both"/>
        <w:rPr>
          <w:rFonts w:ascii="Times New Roman" w:hAnsi="Times New Roman"/>
          <w:i/>
        </w:rPr>
      </w:pPr>
      <w:proofErr w:type="gramStart"/>
      <w:r w:rsidRPr="00D50D7B">
        <w:rPr>
          <w:rFonts w:ascii="Times New Roman" w:hAnsi="Times New Roman"/>
        </w:rPr>
        <w:t>Andarmayo, 2012.</w:t>
      </w:r>
      <w:proofErr w:type="gramEnd"/>
      <w:r w:rsidRPr="00D50D7B">
        <w:rPr>
          <w:rFonts w:ascii="Times New Roman" w:hAnsi="Times New Roman"/>
        </w:rPr>
        <w:t xml:space="preserve"> </w:t>
      </w:r>
      <w:proofErr w:type="gramStart"/>
      <w:r w:rsidRPr="00D50D7B">
        <w:rPr>
          <w:rFonts w:ascii="Times New Roman" w:hAnsi="Times New Roman"/>
          <w:i/>
        </w:rPr>
        <w:t>Personal Hygiene Konsep Proses Aplikasi Dalam Keperawatan</w:t>
      </w:r>
      <w:r w:rsidRPr="00D50D7B">
        <w:rPr>
          <w:rFonts w:ascii="Times New Roman" w:hAnsi="Times New Roman"/>
        </w:rPr>
        <w:t>.</w:t>
      </w:r>
      <w:proofErr w:type="gramEnd"/>
      <w:r w:rsidRPr="00D50D7B">
        <w:rPr>
          <w:rFonts w:ascii="Times New Roman" w:hAnsi="Times New Roman"/>
        </w:rPr>
        <w:t xml:space="preserve"> </w:t>
      </w:r>
      <w:proofErr w:type="gramStart"/>
      <w:r w:rsidRPr="00D50D7B">
        <w:rPr>
          <w:rFonts w:ascii="Times New Roman" w:hAnsi="Times New Roman"/>
        </w:rPr>
        <w:t>Yogyakarta :</w:t>
      </w:r>
      <w:proofErr w:type="gramEnd"/>
      <w:r w:rsidRPr="00D50D7B">
        <w:rPr>
          <w:rFonts w:ascii="Times New Roman" w:hAnsi="Times New Roman"/>
        </w:rPr>
        <w:t xml:space="preserve"> Graha Ilmu.</w:t>
      </w:r>
    </w:p>
    <w:p w:rsidR="0095760A" w:rsidRDefault="00D50D7B" w:rsidP="0095760A">
      <w:pPr>
        <w:spacing w:after="0" w:line="240" w:lineRule="auto"/>
        <w:ind w:left="426" w:hanging="426"/>
        <w:jc w:val="both"/>
        <w:rPr>
          <w:rFonts w:ascii="Times New Roman" w:hAnsi="Times New Roman"/>
          <w:i/>
        </w:rPr>
      </w:pPr>
      <w:proofErr w:type="gramStart"/>
      <w:r w:rsidRPr="00D50D7B">
        <w:rPr>
          <w:rFonts w:ascii="Times New Roman" w:hAnsi="Times New Roman"/>
        </w:rPr>
        <w:t>Anonym, 2012.</w:t>
      </w:r>
      <w:proofErr w:type="gramEnd"/>
      <w:r w:rsidRPr="00D50D7B">
        <w:rPr>
          <w:rFonts w:ascii="Times New Roman" w:hAnsi="Times New Roman"/>
        </w:rPr>
        <w:t xml:space="preserve"> Pengertian Perkembangan Anak.</w:t>
      </w:r>
    </w:p>
    <w:p w:rsidR="00D50D7B" w:rsidRPr="0095760A" w:rsidRDefault="00D50D7B" w:rsidP="0095760A">
      <w:pPr>
        <w:spacing w:after="0" w:line="240" w:lineRule="auto"/>
        <w:ind w:left="426" w:hanging="426"/>
        <w:jc w:val="both"/>
        <w:rPr>
          <w:rFonts w:ascii="Times New Roman" w:hAnsi="Times New Roman"/>
          <w:i/>
        </w:rPr>
      </w:pPr>
      <w:r w:rsidRPr="00D50D7B">
        <w:rPr>
          <w:rFonts w:ascii="Times New Roman" w:hAnsi="Times New Roman"/>
          <w:u w:val="single"/>
        </w:rPr>
        <w:t xml:space="preserve">http://www.psychologymania.com/2012/06/pengertian-perkembangan-anak.html </w:t>
      </w:r>
    </w:p>
    <w:p w:rsidR="00BC3E59" w:rsidRDefault="00D50D7B" w:rsidP="00BC3E59">
      <w:pPr>
        <w:spacing w:after="0" w:line="240" w:lineRule="auto"/>
        <w:ind w:left="426" w:hanging="426"/>
        <w:jc w:val="both"/>
        <w:rPr>
          <w:rFonts w:ascii="Times New Roman" w:hAnsi="Times New Roman"/>
        </w:rPr>
      </w:pPr>
      <w:r w:rsidRPr="00BC3E59">
        <w:rPr>
          <w:rFonts w:ascii="Times New Roman" w:hAnsi="Times New Roman"/>
        </w:rPr>
        <w:t xml:space="preserve">Friedman, M. 2010. </w:t>
      </w:r>
      <w:r w:rsidRPr="00BC3E59">
        <w:rPr>
          <w:rFonts w:ascii="Times New Roman" w:hAnsi="Times New Roman"/>
          <w:i/>
        </w:rPr>
        <w:t xml:space="preserve">Buku Ajar Keperawatan </w:t>
      </w:r>
      <w:proofErr w:type="gramStart"/>
      <w:r w:rsidRPr="00BC3E59">
        <w:rPr>
          <w:rFonts w:ascii="Times New Roman" w:hAnsi="Times New Roman"/>
          <w:i/>
        </w:rPr>
        <w:t>keluarga :</w:t>
      </w:r>
      <w:proofErr w:type="gramEnd"/>
      <w:r w:rsidRPr="00BC3E59">
        <w:rPr>
          <w:rFonts w:ascii="Times New Roman" w:hAnsi="Times New Roman"/>
          <w:i/>
        </w:rPr>
        <w:t xml:space="preserve"> Riset, Teori, dan Praktek. Edisi ke-5.</w:t>
      </w:r>
      <w:r w:rsidRPr="00BC3E59">
        <w:rPr>
          <w:rFonts w:ascii="Times New Roman" w:hAnsi="Times New Roman"/>
        </w:rPr>
        <w:t>Jakarta: EGC.</w:t>
      </w:r>
    </w:p>
    <w:p w:rsidR="00BC3E59" w:rsidRDefault="00D50D7B" w:rsidP="00BC3E59">
      <w:pPr>
        <w:spacing w:after="0" w:line="240" w:lineRule="auto"/>
        <w:ind w:left="426" w:hanging="426"/>
        <w:jc w:val="both"/>
        <w:rPr>
          <w:rFonts w:ascii="Times New Roman" w:hAnsi="Times New Roman"/>
        </w:rPr>
      </w:pPr>
      <w:r w:rsidRPr="00D50D7B">
        <w:rPr>
          <w:rFonts w:ascii="Times New Roman" w:hAnsi="Times New Roman"/>
        </w:rPr>
        <w:t>Gunarsa, S</w:t>
      </w:r>
      <w:proofErr w:type="gramStart"/>
      <w:r w:rsidRPr="00D50D7B">
        <w:rPr>
          <w:rFonts w:ascii="Times New Roman" w:hAnsi="Times New Roman"/>
        </w:rPr>
        <w:t>.(</w:t>
      </w:r>
      <w:proofErr w:type="gramEnd"/>
      <w:r w:rsidRPr="00D50D7B">
        <w:rPr>
          <w:rFonts w:ascii="Times New Roman" w:hAnsi="Times New Roman"/>
        </w:rPr>
        <w:t xml:space="preserve">2006). </w:t>
      </w:r>
      <w:proofErr w:type="gramStart"/>
      <w:r w:rsidRPr="00D50D7B">
        <w:rPr>
          <w:rFonts w:ascii="Times New Roman" w:hAnsi="Times New Roman"/>
        </w:rPr>
        <w:t>Psikologi Perkembangan Anak dan Dewasa.</w:t>
      </w:r>
      <w:proofErr w:type="gramEnd"/>
      <w:r w:rsidRPr="00D50D7B">
        <w:rPr>
          <w:rFonts w:ascii="Times New Roman" w:hAnsi="Times New Roman"/>
        </w:rPr>
        <w:t xml:space="preserve"> Jakarta: Gunung Mulia</w:t>
      </w:r>
    </w:p>
    <w:p w:rsidR="00BC3E59" w:rsidRDefault="00D50D7B" w:rsidP="00BC3E59">
      <w:pPr>
        <w:spacing w:after="0" w:line="240" w:lineRule="auto"/>
        <w:ind w:left="426" w:hanging="426"/>
        <w:jc w:val="both"/>
        <w:rPr>
          <w:rFonts w:ascii="Times New Roman" w:hAnsi="Times New Roman"/>
        </w:rPr>
      </w:pPr>
      <w:r w:rsidRPr="00D50D7B">
        <w:rPr>
          <w:rFonts w:ascii="Times New Roman" w:hAnsi="Times New Roman"/>
        </w:rPr>
        <w:t xml:space="preserve">Hidayat A.A., 2011. </w:t>
      </w:r>
      <w:r w:rsidRPr="00D50D7B">
        <w:rPr>
          <w:rFonts w:ascii="Times New Roman" w:hAnsi="Times New Roman"/>
          <w:i/>
        </w:rPr>
        <w:t>Metode Penelitian Kesehatan Paradigma Kuantitatif</w:t>
      </w:r>
      <w:r w:rsidRPr="00D50D7B">
        <w:rPr>
          <w:rFonts w:ascii="Times New Roman" w:hAnsi="Times New Roman"/>
        </w:rPr>
        <w:t>, Jakarta: Heath Books.</w:t>
      </w:r>
    </w:p>
    <w:p w:rsidR="00BC3E59" w:rsidRDefault="00D50D7B" w:rsidP="00BC3E59">
      <w:pPr>
        <w:spacing w:after="0" w:line="240" w:lineRule="auto"/>
        <w:ind w:left="426" w:hanging="426"/>
        <w:jc w:val="both"/>
        <w:rPr>
          <w:rFonts w:ascii="Times New Roman" w:hAnsi="Times New Roman"/>
        </w:rPr>
      </w:pPr>
      <w:r w:rsidRPr="00D50D7B">
        <w:rPr>
          <w:rFonts w:ascii="Times New Roman" w:hAnsi="Times New Roman"/>
        </w:rPr>
        <w:lastRenderedPageBreak/>
        <w:t xml:space="preserve">Hidayat, A. A. (2005). </w:t>
      </w:r>
      <w:proofErr w:type="gramStart"/>
      <w:r w:rsidRPr="00D50D7B">
        <w:rPr>
          <w:rFonts w:ascii="Times New Roman" w:hAnsi="Times New Roman"/>
          <w:i/>
        </w:rPr>
        <w:t>Pengantar ilmu keperawatan anak</w:t>
      </w:r>
      <w:r w:rsidRPr="00D50D7B">
        <w:rPr>
          <w:rFonts w:ascii="Times New Roman" w:hAnsi="Times New Roman"/>
        </w:rPr>
        <w:t>.</w:t>
      </w:r>
      <w:proofErr w:type="gramEnd"/>
      <w:r w:rsidRPr="00D50D7B">
        <w:rPr>
          <w:rFonts w:ascii="Times New Roman" w:hAnsi="Times New Roman"/>
        </w:rPr>
        <w:t xml:space="preserve"> Jakarta: Salemba Medika.</w:t>
      </w:r>
    </w:p>
    <w:p w:rsidR="00BC3E59" w:rsidRDefault="00D50D7B" w:rsidP="00BC3E59">
      <w:pPr>
        <w:spacing w:after="0" w:line="240" w:lineRule="auto"/>
        <w:ind w:left="426" w:hanging="426"/>
        <w:jc w:val="both"/>
        <w:rPr>
          <w:rFonts w:ascii="Times New Roman" w:hAnsi="Times New Roman"/>
        </w:rPr>
      </w:pPr>
      <w:r w:rsidRPr="00D50D7B">
        <w:rPr>
          <w:rFonts w:ascii="Times New Roman" w:hAnsi="Times New Roman"/>
        </w:rPr>
        <w:t>Kholid, ahmad</w:t>
      </w:r>
      <w:proofErr w:type="gramStart"/>
      <w:r w:rsidRPr="00D50D7B">
        <w:rPr>
          <w:rFonts w:ascii="Times New Roman" w:hAnsi="Times New Roman"/>
        </w:rPr>
        <w:t>,,</w:t>
      </w:r>
      <w:proofErr w:type="gramEnd"/>
      <w:r w:rsidRPr="00D50D7B">
        <w:rPr>
          <w:rFonts w:ascii="Times New Roman" w:hAnsi="Times New Roman"/>
        </w:rPr>
        <w:t xml:space="preserve"> 2012. </w:t>
      </w:r>
      <w:proofErr w:type="gramStart"/>
      <w:r w:rsidRPr="00D50D7B">
        <w:rPr>
          <w:rFonts w:ascii="Times New Roman" w:hAnsi="Times New Roman"/>
          <w:i/>
        </w:rPr>
        <w:t>Promosi kesehatan dengan pendekatan teori prilaku</w:t>
      </w:r>
      <w:r w:rsidRPr="00D50D7B">
        <w:rPr>
          <w:rFonts w:ascii="Times New Roman" w:hAnsi="Times New Roman"/>
        </w:rPr>
        <w:t>.</w:t>
      </w:r>
      <w:proofErr w:type="gramEnd"/>
      <w:r w:rsidRPr="00D50D7B">
        <w:rPr>
          <w:rFonts w:ascii="Times New Roman" w:hAnsi="Times New Roman"/>
        </w:rPr>
        <w:t xml:space="preserve"> </w:t>
      </w:r>
      <w:proofErr w:type="gramStart"/>
      <w:r w:rsidRPr="00D50D7B">
        <w:rPr>
          <w:rFonts w:ascii="Times New Roman" w:hAnsi="Times New Roman"/>
        </w:rPr>
        <w:t>Jakarta :</w:t>
      </w:r>
      <w:proofErr w:type="gramEnd"/>
      <w:r w:rsidRPr="00D50D7B">
        <w:rPr>
          <w:rFonts w:ascii="Times New Roman" w:hAnsi="Times New Roman"/>
        </w:rPr>
        <w:t xml:space="preserve"> Rajawali Pers.</w:t>
      </w:r>
    </w:p>
    <w:p w:rsidR="00BC3E59" w:rsidRDefault="00D50D7B" w:rsidP="00BC3E59">
      <w:pPr>
        <w:spacing w:after="0" w:line="240" w:lineRule="auto"/>
        <w:ind w:left="426" w:hanging="426"/>
        <w:jc w:val="both"/>
        <w:rPr>
          <w:rFonts w:ascii="Times New Roman" w:hAnsi="Times New Roman"/>
        </w:rPr>
      </w:pPr>
      <w:r w:rsidRPr="00D50D7B">
        <w:rPr>
          <w:rFonts w:ascii="Times New Roman" w:hAnsi="Times New Roman"/>
        </w:rPr>
        <w:t xml:space="preserve">Lydya, Perry, potter. 2010. BUKU </w:t>
      </w:r>
      <w:r w:rsidRPr="00D50D7B">
        <w:rPr>
          <w:rFonts w:ascii="Times New Roman" w:hAnsi="Times New Roman"/>
          <w:i/>
        </w:rPr>
        <w:t>Fundamental OF NURSING</w:t>
      </w:r>
      <w:r w:rsidRPr="00D50D7B">
        <w:rPr>
          <w:rFonts w:ascii="Times New Roman" w:hAnsi="Times New Roman"/>
        </w:rPr>
        <w:t>: BUKU 2 EDISI 7 .Jakarta: EGC.</w:t>
      </w:r>
    </w:p>
    <w:p w:rsidR="00BC3E59" w:rsidRDefault="00D50D7B" w:rsidP="00BC3E59">
      <w:pPr>
        <w:spacing w:after="0" w:line="240" w:lineRule="auto"/>
        <w:ind w:left="426" w:hanging="426"/>
        <w:jc w:val="both"/>
        <w:rPr>
          <w:rFonts w:ascii="Times New Roman" w:hAnsi="Times New Roman"/>
        </w:rPr>
      </w:pPr>
      <w:r w:rsidRPr="00D50D7B">
        <w:rPr>
          <w:rFonts w:ascii="Times New Roman" w:hAnsi="Times New Roman"/>
        </w:rPr>
        <w:t xml:space="preserve">Nasir, Abd, 2011. </w:t>
      </w:r>
      <w:proofErr w:type="gramStart"/>
      <w:r w:rsidRPr="00D50D7B">
        <w:rPr>
          <w:rFonts w:ascii="Times New Roman" w:hAnsi="Times New Roman"/>
          <w:i/>
        </w:rPr>
        <w:t>Buku Ajar Metodologi Penelitian Kesehatan.</w:t>
      </w:r>
      <w:proofErr w:type="gramEnd"/>
      <w:r w:rsidRPr="00D50D7B">
        <w:rPr>
          <w:rFonts w:ascii="Times New Roman" w:hAnsi="Times New Roman"/>
        </w:rPr>
        <w:t xml:space="preserve"> </w:t>
      </w:r>
      <w:proofErr w:type="gramStart"/>
      <w:r w:rsidRPr="00D50D7B">
        <w:rPr>
          <w:rFonts w:ascii="Times New Roman" w:hAnsi="Times New Roman"/>
        </w:rPr>
        <w:t>Yogyakarta :</w:t>
      </w:r>
      <w:proofErr w:type="gramEnd"/>
      <w:r w:rsidRPr="00D50D7B">
        <w:rPr>
          <w:rFonts w:ascii="Times New Roman" w:hAnsi="Times New Roman"/>
        </w:rPr>
        <w:t xml:space="preserve"> Nuha Medika.</w:t>
      </w:r>
    </w:p>
    <w:p w:rsidR="00BC3E59" w:rsidRDefault="00D50D7B" w:rsidP="00BC3E59">
      <w:pPr>
        <w:spacing w:after="0" w:line="240" w:lineRule="auto"/>
        <w:ind w:left="426" w:hanging="426"/>
        <w:jc w:val="both"/>
        <w:rPr>
          <w:rFonts w:ascii="Times New Roman" w:hAnsi="Times New Roman"/>
        </w:rPr>
      </w:pPr>
      <w:proofErr w:type="gramStart"/>
      <w:r w:rsidRPr="00D50D7B">
        <w:rPr>
          <w:rFonts w:ascii="Times New Roman" w:hAnsi="Times New Roman"/>
        </w:rPr>
        <w:t>Nursalam.</w:t>
      </w:r>
      <w:proofErr w:type="gramEnd"/>
      <w:r w:rsidRPr="00D50D7B">
        <w:rPr>
          <w:rFonts w:ascii="Times New Roman" w:hAnsi="Times New Roman"/>
        </w:rPr>
        <w:t xml:space="preserve"> 2009. </w:t>
      </w:r>
      <w:r w:rsidRPr="00D50D7B">
        <w:rPr>
          <w:rFonts w:ascii="Times New Roman" w:hAnsi="Times New Roman"/>
          <w:i/>
        </w:rPr>
        <w:t xml:space="preserve">Metodologi Penelitian Ilmu Keperawatan: Pendekatan </w:t>
      </w:r>
      <w:proofErr w:type="gramStart"/>
      <w:r w:rsidRPr="00D50D7B">
        <w:rPr>
          <w:rFonts w:ascii="Times New Roman" w:hAnsi="Times New Roman"/>
          <w:i/>
        </w:rPr>
        <w:t>Praktis</w:t>
      </w:r>
      <w:r w:rsidRPr="00D50D7B">
        <w:rPr>
          <w:rFonts w:ascii="Times New Roman" w:hAnsi="Times New Roman"/>
        </w:rPr>
        <w:t xml:space="preserve"> :</w:t>
      </w:r>
      <w:proofErr w:type="gramEnd"/>
      <w:r w:rsidRPr="00D50D7B">
        <w:rPr>
          <w:rFonts w:ascii="Times New Roman" w:hAnsi="Times New Roman"/>
        </w:rPr>
        <w:t xml:space="preserve"> Jakarta : Salemba Medika.</w:t>
      </w:r>
    </w:p>
    <w:p w:rsidR="00BC3E59" w:rsidRDefault="00D50D7B" w:rsidP="00BC3E59">
      <w:pPr>
        <w:spacing w:after="0" w:line="240" w:lineRule="auto"/>
        <w:ind w:left="426" w:hanging="426"/>
        <w:jc w:val="both"/>
        <w:rPr>
          <w:rFonts w:ascii="Times New Roman" w:hAnsi="Times New Roman"/>
        </w:rPr>
      </w:pPr>
      <w:proofErr w:type="gramStart"/>
      <w:r w:rsidRPr="00D50D7B">
        <w:rPr>
          <w:rFonts w:ascii="Times New Roman" w:hAnsi="Times New Roman"/>
        </w:rPr>
        <w:t>Nursalam.</w:t>
      </w:r>
      <w:proofErr w:type="gramEnd"/>
      <w:r w:rsidRPr="00D50D7B">
        <w:rPr>
          <w:rFonts w:ascii="Times New Roman" w:hAnsi="Times New Roman"/>
        </w:rPr>
        <w:t xml:space="preserve"> 2013. </w:t>
      </w:r>
      <w:r w:rsidRPr="00D50D7B">
        <w:rPr>
          <w:rFonts w:ascii="Times New Roman" w:hAnsi="Times New Roman"/>
          <w:i/>
        </w:rPr>
        <w:t xml:space="preserve">Metodologi Penelitian Ilmu Keperawatan: Pendekatan </w:t>
      </w:r>
      <w:proofErr w:type="gramStart"/>
      <w:r w:rsidRPr="00D50D7B">
        <w:rPr>
          <w:rFonts w:ascii="Times New Roman" w:hAnsi="Times New Roman"/>
          <w:i/>
        </w:rPr>
        <w:t>Praktis</w:t>
      </w:r>
      <w:r w:rsidRPr="00D50D7B">
        <w:rPr>
          <w:rFonts w:ascii="Times New Roman" w:hAnsi="Times New Roman"/>
        </w:rPr>
        <w:t xml:space="preserve"> :</w:t>
      </w:r>
      <w:proofErr w:type="gramEnd"/>
      <w:r w:rsidRPr="00D50D7B">
        <w:rPr>
          <w:rFonts w:ascii="Times New Roman" w:hAnsi="Times New Roman"/>
        </w:rPr>
        <w:t xml:space="preserve"> Jakarta : Salemba Medika.</w:t>
      </w:r>
    </w:p>
    <w:p w:rsidR="00BC3E59" w:rsidRDefault="00D50D7B" w:rsidP="00BC3E59">
      <w:pPr>
        <w:spacing w:after="0" w:line="240" w:lineRule="auto"/>
        <w:ind w:left="426" w:hanging="426"/>
        <w:jc w:val="both"/>
        <w:rPr>
          <w:rFonts w:ascii="Times New Roman" w:hAnsi="Times New Roman"/>
        </w:rPr>
      </w:pPr>
      <w:proofErr w:type="gramStart"/>
      <w:r w:rsidRPr="00D50D7B">
        <w:rPr>
          <w:rFonts w:ascii="Times New Roman" w:hAnsi="Times New Roman"/>
        </w:rPr>
        <w:t>Nursalam.</w:t>
      </w:r>
      <w:proofErr w:type="gramEnd"/>
      <w:r w:rsidRPr="00D50D7B">
        <w:rPr>
          <w:rFonts w:ascii="Times New Roman" w:hAnsi="Times New Roman"/>
        </w:rPr>
        <w:t xml:space="preserve"> 2016</w:t>
      </w:r>
      <w:r w:rsidRPr="00D50D7B">
        <w:rPr>
          <w:rFonts w:ascii="Times New Roman" w:hAnsi="Times New Roman"/>
          <w:i/>
        </w:rPr>
        <w:t>. Metodologi Penelitian Ilmu Keperawatan: Pendekatan Praktis</w:t>
      </w:r>
      <w:r w:rsidRPr="00D50D7B">
        <w:rPr>
          <w:rFonts w:ascii="Times New Roman" w:hAnsi="Times New Roman"/>
        </w:rPr>
        <w:t xml:space="preserve">. </w:t>
      </w:r>
      <w:proofErr w:type="gramStart"/>
      <w:r w:rsidRPr="00D50D7B">
        <w:rPr>
          <w:rFonts w:ascii="Times New Roman" w:hAnsi="Times New Roman"/>
        </w:rPr>
        <w:t>Jakarta :</w:t>
      </w:r>
      <w:proofErr w:type="gramEnd"/>
      <w:r w:rsidRPr="00D50D7B">
        <w:rPr>
          <w:rFonts w:ascii="Times New Roman" w:hAnsi="Times New Roman"/>
        </w:rPr>
        <w:t xml:space="preserve"> Salemba Medika.</w:t>
      </w:r>
    </w:p>
    <w:p w:rsidR="00BC3E59" w:rsidRDefault="00D50D7B" w:rsidP="00BC3E59">
      <w:pPr>
        <w:spacing w:after="0" w:line="240" w:lineRule="auto"/>
        <w:ind w:left="426" w:hanging="426"/>
        <w:jc w:val="both"/>
        <w:rPr>
          <w:rFonts w:ascii="Times New Roman" w:hAnsi="Times New Roman"/>
        </w:rPr>
      </w:pPr>
      <w:r w:rsidRPr="00D50D7B">
        <w:rPr>
          <w:rFonts w:ascii="Times New Roman" w:hAnsi="Times New Roman"/>
        </w:rPr>
        <w:t xml:space="preserve">Notoatmodjo, S. 2003. </w:t>
      </w:r>
      <w:proofErr w:type="gramStart"/>
      <w:r w:rsidRPr="00D50D7B">
        <w:rPr>
          <w:rFonts w:ascii="Times New Roman" w:hAnsi="Times New Roman"/>
          <w:i/>
        </w:rPr>
        <w:t>Pendidikan dan Perilaku Kesehatan Masyarakat</w:t>
      </w:r>
      <w:r w:rsidRPr="00D50D7B">
        <w:rPr>
          <w:rFonts w:ascii="Times New Roman" w:hAnsi="Times New Roman"/>
        </w:rPr>
        <w:t>.</w:t>
      </w:r>
      <w:proofErr w:type="gramEnd"/>
      <w:r w:rsidRPr="00D50D7B">
        <w:rPr>
          <w:rFonts w:ascii="Times New Roman" w:hAnsi="Times New Roman"/>
        </w:rPr>
        <w:t xml:space="preserve"> </w:t>
      </w:r>
      <w:proofErr w:type="gramStart"/>
      <w:r w:rsidRPr="00D50D7B">
        <w:rPr>
          <w:rFonts w:ascii="Times New Roman" w:hAnsi="Times New Roman"/>
        </w:rPr>
        <w:t>Jakarta :</w:t>
      </w:r>
      <w:proofErr w:type="gramEnd"/>
      <w:r w:rsidRPr="00D50D7B">
        <w:rPr>
          <w:rFonts w:ascii="Times New Roman" w:hAnsi="Times New Roman"/>
        </w:rPr>
        <w:t xml:space="preserve"> Rineka Cipta.</w:t>
      </w:r>
    </w:p>
    <w:p w:rsidR="00BC3E59" w:rsidRDefault="00D50D7B" w:rsidP="00BC3E59">
      <w:pPr>
        <w:spacing w:after="0" w:line="240" w:lineRule="auto"/>
        <w:ind w:left="426" w:hanging="426"/>
        <w:jc w:val="both"/>
        <w:rPr>
          <w:rFonts w:ascii="Times New Roman" w:hAnsi="Times New Roman"/>
        </w:rPr>
      </w:pPr>
      <w:r w:rsidRPr="00D50D7B">
        <w:rPr>
          <w:rFonts w:ascii="Times New Roman" w:hAnsi="Times New Roman"/>
        </w:rPr>
        <w:t xml:space="preserve">Notoatmodjo S, 2007. </w:t>
      </w:r>
      <w:r w:rsidRPr="00D50D7B">
        <w:rPr>
          <w:rFonts w:ascii="Times New Roman" w:hAnsi="Times New Roman"/>
          <w:i/>
        </w:rPr>
        <w:t>Kesehatan Masyarakat Ilmu Seni.</w:t>
      </w:r>
      <w:r w:rsidR="00BC3E59">
        <w:rPr>
          <w:rFonts w:ascii="Times New Roman" w:hAnsi="Times New Roman"/>
        </w:rPr>
        <w:t xml:space="preserve"> </w:t>
      </w:r>
      <w:proofErr w:type="gramStart"/>
      <w:r w:rsidR="00BC3E59">
        <w:rPr>
          <w:rFonts w:ascii="Times New Roman" w:hAnsi="Times New Roman"/>
        </w:rPr>
        <w:t>Jakarta :</w:t>
      </w:r>
      <w:proofErr w:type="gramEnd"/>
      <w:r w:rsidR="00BC3E59">
        <w:rPr>
          <w:rFonts w:ascii="Times New Roman" w:hAnsi="Times New Roman"/>
        </w:rPr>
        <w:t xml:space="preserve"> Rineka Cipta.</w:t>
      </w:r>
    </w:p>
    <w:p w:rsidR="00BC3E59" w:rsidRDefault="00D50D7B" w:rsidP="00BC3E59">
      <w:pPr>
        <w:spacing w:after="0" w:line="240" w:lineRule="auto"/>
        <w:ind w:left="426" w:hanging="426"/>
        <w:jc w:val="both"/>
        <w:rPr>
          <w:rFonts w:ascii="Times New Roman" w:hAnsi="Times New Roman"/>
        </w:rPr>
      </w:pPr>
      <w:r w:rsidRPr="00D50D7B">
        <w:rPr>
          <w:rFonts w:ascii="Times New Roman" w:hAnsi="Times New Roman"/>
        </w:rPr>
        <w:t xml:space="preserve">Notoatmodjo, S. 2010. </w:t>
      </w:r>
      <w:r w:rsidRPr="00D50D7B">
        <w:rPr>
          <w:rFonts w:ascii="Times New Roman" w:hAnsi="Times New Roman"/>
          <w:i/>
        </w:rPr>
        <w:t>Metodologi Penelitian Kesehatan.</w:t>
      </w:r>
      <w:r w:rsidRPr="00D50D7B">
        <w:rPr>
          <w:rFonts w:ascii="Times New Roman" w:hAnsi="Times New Roman"/>
        </w:rPr>
        <w:t xml:space="preserve"> </w:t>
      </w:r>
      <w:proofErr w:type="gramStart"/>
      <w:r w:rsidRPr="00D50D7B">
        <w:rPr>
          <w:rFonts w:ascii="Times New Roman" w:hAnsi="Times New Roman"/>
        </w:rPr>
        <w:t>Jakarta :</w:t>
      </w:r>
      <w:proofErr w:type="gramEnd"/>
      <w:r w:rsidRPr="00D50D7B">
        <w:rPr>
          <w:rFonts w:ascii="Times New Roman" w:hAnsi="Times New Roman"/>
        </w:rPr>
        <w:t xml:space="preserve"> Rineka Cipta.</w:t>
      </w:r>
    </w:p>
    <w:p w:rsidR="00BC3E59" w:rsidRDefault="00D50D7B" w:rsidP="00BC3E59">
      <w:pPr>
        <w:spacing w:after="0" w:line="240" w:lineRule="auto"/>
        <w:ind w:left="426" w:hanging="426"/>
        <w:jc w:val="both"/>
        <w:rPr>
          <w:rFonts w:ascii="Times New Roman" w:hAnsi="Times New Roman"/>
        </w:rPr>
      </w:pPr>
      <w:proofErr w:type="gramStart"/>
      <w:r w:rsidRPr="00D50D7B">
        <w:rPr>
          <w:rFonts w:ascii="Times New Roman" w:hAnsi="Times New Roman"/>
        </w:rPr>
        <w:t>Notoatmodjo, 2012.</w:t>
      </w:r>
      <w:proofErr w:type="gramEnd"/>
      <w:r w:rsidRPr="00D50D7B">
        <w:rPr>
          <w:rFonts w:ascii="Times New Roman" w:hAnsi="Times New Roman"/>
        </w:rPr>
        <w:t xml:space="preserve"> </w:t>
      </w:r>
      <w:proofErr w:type="gramStart"/>
      <w:r w:rsidRPr="00D50D7B">
        <w:rPr>
          <w:rFonts w:ascii="Times New Roman" w:hAnsi="Times New Roman"/>
          <w:i/>
        </w:rPr>
        <w:t>Promosi kesehatan dan ilmu perilaku</w:t>
      </w:r>
      <w:r w:rsidRPr="00D50D7B">
        <w:rPr>
          <w:rFonts w:ascii="Times New Roman" w:hAnsi="Times New Roman"/>
        </w:rPr>
        <w:t>.</w:t>
      </w:r>
      <w:proofErr w:type="gramEnd"/>
      <w:r w:rsidRPr="00D50D7B">
        <w:rPr>
          <w:rFonts w:ascii="Times New Roman" w:hAnsi="Times New Roman"/>
        </w:rPr>
        <w:t xml:space="preserve"> </w:t>
      </w:r>
      <w:proofErr w:type="gramStart"/>
      <w:r w:rsidRPr="00D50D7B">
        <w:rPr>
          <w:rFonts w:ascii="Times New Roman" w:hAnsi="Times New Roman"/>
        </w:rPr>
        <w:t>Jakarta :</w:t>
      </w:r>
      <w:proofErr w:type="gramEnd"/>
      <w:r w:rsidRPr="00D50D7B">
        <w:rPr>
          <w:rFonts w:ascii="Times New Roman" w:hAnsi="Times New Roman"/>
        </w:rPr>
        <w:t xml:space="preserve"> Rineka Cipta.</w:t>
      </w:r>
    </w:p>
    <w:p w:rsidR="00D50D7B" w:rsidRPr="00D50D7B" w:rsidRDefault="00D50D7B" w:rsidP="00BC3E59">
      <w:pPr>
        <w:spacing w:after="0" w:line="240" w:lineRule="auto"/>
        <w:ind w:left="426" w:hanging="426"/>
        <w:jc w:val="both"/>
        <w:rPr>
          <w:rFonts w:ascii="Times New Roman" w:hAnsi="Times New Roman"/>
        </w:rPr>
      </w:pPr>
      <w:proofErr w:type="gramStart"/>
      <w:r w:rsidRPr="00D50D7B">
        <w:rPr>
          <w:rFonts w:ascii="Times New Roman" w:hAnsi="Times New Roman"/>
        </w:rPr>
        <w:t>Santrock J.W 2007.</w:t>
      </w:r>
      <w:proofErr w:type="gramEnd"/>
      <w:r w:rsidRPr="00D50D7B">
        <w:rPr>
          <w:rFonts w:ascii="Times New Roman" w:hAnsi="Times New Roman"/>
        </w:rPr>
        <w:t xml:space="preserve">  </w:t>
      </w:r>
      <w:r w:rsidRPr="00D50D7B">
        <w:rPr>
          <w:rFonts w:ascii="Times New Roman" w:hAnsi="Times New Roman"/>
          <w:i/>
        </w:rPr>
        <w:t xml:space="preserve">Perkembangan Anak Alih </w:t>
      </w:r>
      <w:proofErr w:type="gramStart"/>
      <w:r w:rsidRPr="00D50D7B">
        <w:rPr>
          <w:rFonts w:ascii="Times New Roman" w:hAnsi="Times New Roman"/>
          <w:i/>
        </w:rPr>
        <w:t>Bahasa :</w:t>
      </w:r>
      <w:proofErr w:type="gramEnd"/>
      <w:r w:rsidRPr="00D50D7B">
        <w:rPr>
          <w:rFonts w:ascii="Times New Roman" w:hAnsi="Times New Roman"/>
          <w:i/>
        </w:rPr>
        <w:t xml:space="preserve"> 349</w:t>
      </w:r>
      <w:r w:rsidRPr="00D50D7B">
        <w:rPr>
          <w:rFonts w:ascii="Times New Roman" w:hAnsi="Times New Roman"/>
        </w:rPr>
        <w:t xml:space="preserve"> . </w:t>
      </w:r>
      <w:proofErr w:type="gramStart"/>
      <w:r w:rsidRPr="00D50D7B">
        <w:rPr>
          <w:rFonts w:ascii="Times New Roman" w:hAnsi="Times New Roman"/>
        </w:rPr>
        <w:t>Jakarta :</w:t>
      </w:r>
      <w:proofErr w:type="gramEnd"/>
      <w:r w:rsidRPr="00D50D7B">
        <w:rPr>
          <w:rFonts w:ascii="Times New Roman" w:hAnsi="Times New Roman"/>
        </w:rPr>
        <w:t xml:space="preserve"> PT Gelora Aksara Pratama.</w:t>
      </w:r>
    </w:p>
    <w:p w:rsidR="00BC3E59" w:rsidRDefault="00D50D7B" w:rsidP="00BC3E59">
      <w:pPr>
        <w:spacing w:after="0" w:line="240" w:lineRule="auto"/>
        <w:ind w:left="426" w:hanging="426"/>
        <w:jc w:val="both"/>
        <w:rPr>
          <w:rFonts w:ascii="Times New Roman" w:hAnsi="Times New Roman"/>
        </w:rPr>
      </w:pPr>
      <w:proofErr w:type="gramStart"/>
      <w:r w:rsidRPr="00D50D7B">
        <w:rPr>
          <w:rFonts w:ascii="Times New Roman" w:hAnsi="Times New Roman"/>
        </w:rPr>
        <w:t>Suharjo 2006.</w:t>
      </w:r>
      <w:proofErr w:type="gramEnd"/>
      <w:r w:rsidRPr="00D50D7B">
        <w:rPr>
          <w:rFonts w:ascii="Times New Roman" w:hAnsi="Times New Roman"/>
        </w:rPr>
        <w:t xml:space="preserve"> </w:t>
      </w:r>
      <w:r w:rsidRPr="00D50D7B">
        <w:rPr>
          <w:rFonts w:ascii="Times New Roman" w:hAnsi="Times New Roman"/>
          <w:i/>
        </w:rPr>
        <w:t>Mengenal Pendidikan Sekolah Dasar Teori Dan Praktik</w:t>
      </w:r>
      <w:r w:rsidRPr="00D50D7B">
        <w:rPr>
          <w:rFonts w:ascii="Times New Roman" w:hAnsi="Times New Roman"/>
        </w:rPr>
        <w:t xml:space="preserve">.  </w:t>
      </w:r>
      <w:proofErr w:type="gramStart"/>
      <w:r w:rsidRPr="00D50D7B">
        <w:rPr>
          <w:rFonts w:ascii="Times New Roman" w:hAnsi="Times New Roman"/>
        </w:rPr>
        <w:t>Jakarta DepartemenPendidikan Nasional</w:t>
      </w:r>
      <w:r w:rsidR="00BC3E59">
        <w:rPr>
          <w:rFonts w:ascii="Times New Roman" w:hAnsi="Times New Roman"/>
        </w:rPr>
        <w:t>.</w:t>
      </w:r>
      <w:proofErr w:type="gramEnd"/>
    </w:p>
    <w:p w:rsidR="00BC3E59" w:rsidRDefault="00D50D7B" w:rsidP="00BC3E59">
      <w:pPr>
        <w:spacing w:after="0" w:line="240" w:lineRule="auto"/>
        <w:ind w:left="426" w:hanging="426"/>
        <w:jc w:val="both"/>
        <w:rPr>
          <w:rFonts w:ascii="Times New Roman" w:hAnsi="Times New Roman"/>
        </w:rPr>
      </w:pPr>
      <w:proofErr w:type="gramStart"/>
      <w:r w:rsidRPr="00D50D7B">
        <w:rPr>
          <w:rFonts w:ascii="Times New Roman" w:hAnsi="Times New Roman"/>
        </w:rPr>
        <w:t>Sugiyono 2010.</w:t>
      </w:r>
      <w:proofErr w:type="gramEnd"/>
      <w:r w:rsidRPr="00D50D7B">
        <w:rPr>
          <w:rFonts w:ascii="Times New Roman" w:hAnsi="Times New Roman"/>
        </w:rPr>
        <w:t xml:space="preserve">  </w:t>
      </w:r>
      <w:r w:rsidRPr="00D50D7B">
        <w:rPr>
          <w:rFonts w:ascii="Times New Roman" w:hAnsi="Times New Roman"/>
          <w:i/>
        </w:rPr>
        <w:t>Perkembangan Anak Sekolah Dan Belajar</w:t>
      </w:r>
      <w:r w:rsidRPr="00D50D7B">
        <w:rPr>
          <w:rFonts w:ascii="Times New Roman" w:hAnsi="Times New Roman"/>
        </w:rPr>
        <w:t xml:space="preserve">. </w:t>
      </w:r>
      <w:proofErr w:type="gramStart"/>
      <w:r w:rsidRPr="00D50D7B">
        <w:rPr>
          <w:rFonts w:ascii="Times New Roman" w:hAnsi="Times New Roman"/>
        </w:rPr>
        <w:t>Jakarta :</w:t>
      </w:r>
      <w:proofErr w:type="gramEnd"/>
      <w:r w:rsidRPr="00D50D7B">
        <w:rPr>
          <w:rFonts w:ascii="Times New Roman" w:hAnsi="Times New Roman"/>
        </w:rPr>
        <w:t xml:space="preserve"> Rineka Cipta.</w:t>
      </w:r>
    </w:p>
    <w:p w:rsidR="00BC3E59" w:rsidRDefault="00D50D7B" w:rsidP="00BC3E59">
      <w:pPr>
        <w:spacing w:after="0" w:line="240" w:lineRule="auto"/>
        <w:ind w:left="426" w:hanging="426"/>
        <w:jc w:val="both"/>
        <w:rPr>
          <w:rFonts w:ascii="Times New Roman" w:hAnsi="Times New Roman"/>
        </w:rPr>
      </w:pPr>
      <w:proofErr w:type="gramStart"/>
      <w:r w:rsidRPr="00D50D7B">
        <w:rPr>
          <w:rFonts w:ascii="Times New Roman" w:hAnsi="Times New Roman"/>
        </w:rPr>
        <w:t xml:space="preserve">Sulistyaningsih.2011. </w:t>
      </w:r>
      <w:r w:rsidRPr="00D50D7B">
        <w:rPr>
          <w:rFonts w:ascii="Times New Roman" w:hAnsi="Times New Roman"/>
          <w:i/>
        </w:rPr>
        <w:t>Metodologi Penelitian Kebidanan, Kuantitatif &amp; Kualitatif.</w:t>
      </w:r>
      <w:proofErr w:type="gramEnd"/>
      <w:r w:rsidRPr="00D50D7B">
        <w:rPr>
          <w:rFonts w:ascii="Times New Roman" w:hAnsi="Times New Roman"/>
          <w:i/>
        </w:rPr>
        <w:t xml:space="preserve"> Edisi Pertama, </w:t>
      </w:r>
      <w:proofErr w:type="gramStart"/>
      <w:r w:rsidR="00BC3E59">
        <w:rPr>
          <w:rFonts w:ascii="Times New Roman" w:hAnsi="Times New Roman"/>
        </w:rPr>
        <w:t>Yogyakarta :</w:t>
      </w:r>
      <w:proofErr w:type="gramEnd"/>
      <w:r w:rsidR="00BC3E59">
        <w:rPr>
          <w:rFonts w:ascii="Times New Roman" w:hAnsi="Times New Roman"/>
        </w:rPr>
        <w:t xml:space="preserve"> Graha Ilmu.</w:t>
      </w:r>
    </w:p>
    <w:p w:rsidR="00BC3E59" w:rsidRDefault="00D50D7B" w:rsidP="00BC3E59">
      <w:pPr>
        <w:spacing w:after="0" w:line="240" w:lineRule="auto"/>
        <w:ind w:left="426" w:hanging="426"/>
        <w:jc w:val="both"/>
        <w:rPr>
          <w:rFonts w:ascii="Times New Roman" w:hAnsi="Times New Roman"/>
        </w:rPr>
      </w:pPr>
      <w:proofErr w:type="gramStart"/>
      <w:r w:rsidRPr="00D50D7B">
        <w:rPr>
          <w:rFonts w:ascii="Times New Roman" w:hAnsi="Times New Roman"/>
        </w:rPr>
        <w:t>Sofiul fuad, Wartonah, Tarwoto.</w:t>
      </w:r>
      <w:proofErr w:type="gramEnd"/>
      <w:r w:rsidRPr="00D50D7B">
        <w:rPr>
          <w:rFonts w:ascii="Times New Roman" w:hAnsi="Times New Roman"/>
        </w:rPr>
        <w:t xml:space="preserve"> </w:t>
      </w:r>
      <w:proofErr w:type="gramStart"/>
      <w:r w:rsidRPr="00D50D7B">
        <w:rPr>
          <w:rFonts w:ascii="Times New Roman" w:hAnsi="Times New Roman"/>
        </w:rPr>
        <w:t xml:space="preserve">2010 </w:t>
      </w:r>
      <w:r w:rsidRPr="00D50D7B">
        <w:rPr>
          <w:rFonts w:ascii="Times New Roman" w:hAnsi="Times New Roman"/>
          <w:i/>
        </w:rPr>
        <w:t>Kebutuhan Dasar manusia dan Proses Keperawatan</w:t>
      </w:r>
      <w:r w:rsidR="00BC3E59">
        <w:rPr>
          <w:rFonts w:ascii="Times New Roman" w:hAnsi="Times New Roman"/>
        </w:rPr>
        <w:t>.</w:t>
      </w:r>
      <w:proofErr w:type="gramEnd"/>
      <w:r w:rsidR="00BC3E59">
        <w:rPr>
          <w:rFonts w:ascii="Times New Roman" w:hAnsi="Times New Roman"/>
        </w:rPr>
        <w:t xml:space="preserve"> </w:t>
      </w:r>
      <w:proofErr w:type="gramStart"/>
      <w:r w:rsidR="00BC3E59">
        <w:rPr>
          <w:rFonts w:ascii="Times New Roman" w:hAnsi="Times New Roman"/>
        </w:rPr>
        <w:t>Jakarta :</w:t>
      </w:r>
      <w:proofErr w:type="gramEnd"/>
      <w:r w:rsidR="00BC3E59">
        <w:rPr>
          <w:rFonts w:ascii="Times New Roman" w:hAnsi="Times New Roman"/>
        </w:rPr>
        <w:t xml:space="preserve"> Salemba Medika.</w:t>
      </w:r>
    </w:p>
    <w:p w:rsidR="00BC3E59" w:rsidRDefault="00D50D7B" w:rsidP="00BC3E59">
      <w:pPr>
        <w:spacing w:after="0" w:line="240" w:lineRule="auto"/>
        <w:ind w:left="426" w:hanging="426"/>
        <w:jc w:val="both"/>
        <w:rPr>
          <w:rFonts w:ascii="Times New Roman" w:hAnsi="Times New Roman"/>
        </w:rPr>
      </w:pPr>
      <w:proofErr w:type="gramStart"/>
      <w:r w:rsidRPr="00D50D7B">
        <w:rPr>
          <w:rFonts w:ascii="Times New Roman" w:hAnsi="Times New Roman"/>
        </w:rPr>
        <w:lastRenderedPageBreak/>
        <w:t>Wiyani, A, N (2015).</w:t>
      </w:r>
      <w:proofErr w:type="gramEnd"/>
      <w:r w:rsidRPr="00D50D7B">
        <w:rPr>
          <w:rFonts w:ascii="Times New Roman" w:hAnsi="Times New Roman"/>
        </w:rPr>
        <w:t xml:space="preserve"> </w:t>
      </w:r>
      <w:r w:rsidRPr="00D50D7B">
        <w:rPr>
          <w:rFonts w:ascii="Times New Roman" w:hAnsi="Times New Roman"/>
          <w:i/>
        </w:rPr>
        <w:t xml:space="preserve">Penilaian perkembangan anak </w:t>
      </w:r>
      <w:proofErr w:type="gramStart"/>
      <w:r w:rsidRPr="00D50D7B">
        <w:rPr>
          <w:rFonts w:ascii="Times New Roman" w:hAnsi="Times New Roman"/>
          <w:i/>
        </w:rPr>
        <w:t>usia</w:t>
      </w:r>
      <w:proofErr w:type="gramEnd"/>
      <w:r w:rsidRPr="00D50D7B">
        <w:rPr>
          <w:rFonts w:ascii="Times New Roman" w:hAnsi="Times New Roman"/>
          <w:i/>
        </w:rPr>
        <w:t xml:space="preserve"> sekolah jurnal pendidikan</w:t>
      </w:r>
      <w:r w:rsidR="00BC3E59">
        <w:rPr>
          <w:rFonts w:ascii="Times New Roman" w:hAnsi="Times New Roman"/>
        </w:rPr>
        <w:t xml:space="preserve">. </w:t>
      </w:r>
      <w:proofErr w:type="gramStart"/>
      <w:r w:rsidR="00BC3E59">
        <w:rPr>
          <w:rFonts w:ascii="Times New Roman" w:hAnsi="Times New Roman"/>
        </w:rPr>
        <w:t>Jakarta :Unicef</w:t>
      </w:r>
      <w:proofErr w:type="gramEnd"/>
    </w:p>
    <w:p w:rsidR="00B11599" w:rsidRPr="00BC3E59" w:rsidRDefault="00D50D7B" w:rsidP="00BC3E59">
      <w:pPr>
        <w:spacing w:after="0" w:line="240" w:lineRule="auto"/>
        <w:ind w:left="426" w:hanging="426"/>
        <w:jc w:val="both"/>
        <w:rPr>
          <w:rFonts w:ascii="Times New Roman" w:hAnsi="Times New Roman"/>
        </w:rPr>
      </w:pPr>
      <w:r w:rsidRPr="00D50D7B">
        <w:rPr>
          <w:rFonts w:ascii="Times New Roman" w:hAnsi="Times New Roman"/>
        </w:rPr>
        <w:t xml:space="preserve">Yuliani, E. (2005). </w:t>
      </w:r>
      <w:r w:rsidRPr="00D50D7B">
        <w:rPr>
          <w:rFonts w:ascii="Times New Roman" w:hAnsi="Times New Roman"/>
          <w:i/>
        </w:rPr>
        <w:t>Psikologi Perkembangan</w:t>
      </w:r>
      <w:r w:rsidRPr="00D50D7B">
        <w:rPr>
          <w:rFonts w:ascii="Times New Roman" w:hAnsi="Times New Roman"/>
        </w:rPr>
        <w:t>. Yogyakarta: Teras.</w:t>
      </w: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B11599" w:rsidRPr="00D50D7B" w:rsidRDefault="00B11599" w:rsidP="00D50D7B">
      <w:pPr>
        <w:tabs>
          <w:tab w:val="left" w:pos="960"/>
          <w:tab w:val="left" w:pos="2040"/>
        </w:tabs>
        <w:spacing w:after="0" w:line="240" w:lineRule="auto"/>
        <w:jc w:val="both"/>
        <w:rPr>
          <w:rFonts w:ascii="Times New Roman" w:eastAsia="Times New Roman" w:hAnsi="Times New Roman"/>
          <w:b/>
        </w:rPr>
      </w:pPr>
    </w:p>
    <w:p w:rsidR="000867CD" w:rsidRDefault="000867CD" w:rsidP="00D50D7B">
      <w:pPr>
        <w:spacing w:line="240" w:lineRule="auto"/>
        <w:rPr>
          <w:rFonts w:ascii="Times New Roman" w:hAnsi="Times New Roman"/>
        </w:rPr>
      </w:pPr>
    </w:p>
    <w:p w:rsidR="00B719CC" w:rsidRPr="00D50D7B" w:rsidRDefault="00B719CC" w:rsidP="00D50D7B">
      <w:pPr>
        <w:spacing w:line="240" w:lineRule="auto"/>
        <w:rPr>
          <w:rFonts w:ascii="Times New Roman" w:hAnsi="Times New Roman"/>
        </w:rPr>
      </w:pPr>
    </w:p>
    <w:sectPr w:rsidR="00B719CC" w:rsidRPr="00D50D7B" w:rsidSect="00E06DE9">
      <w:type w:val="continuous"/>
      <w:pgSz w:w="11907" w:h="16840"/>
      <w:pgMar w:top="1701" w:right="1701" w:bottom="1701" w:left="1985" w:header="720" w:footer="720"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58" w:rsidRDefault="00903058" w:rsidP="003649CB">
      <w:pPr>
        <w:spacing w:after="0" w:line="240" w:lineRule="auto"/>
      </w:pPr>
      <w:r>
        <w:separator/>
      </w:r>
    </w:p>
  </w:endnote>
  <w:endnote w:type="continuationSeparator" w:id="0">
    <w:p w:rsidR="00903058" w:rsidRDefault="00903058" w:rsidP="0036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23" w:rsidRPr="00124652" w:rsidRDefault="00553507">
    <w:pPr>
      <w:pStyle w:val="Footer"/>
      <w:rPr>
        <w:color w:val="F2F2F2" w:themeColor="background1" w:themeShade="F2"/>
      </w:rPr>
    </w:pPr>
    <w:r w:rsidRPr="00124652">
      <w:rPr>
        <w:color w:val="F2F2F2" w:themeColor="background1" w:themeShade="F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58" w:rsidRDefault="00903058" w:rsidP="003649CB">
      <w:pPr>
        <w:spacing w:after="0" w:line="240" w:lineRule="auto"/>
      </w:pPr>
      <w:r>
        <w:separator/>
      </w:r>
    </w:p>
  </w:footnote>
  <w:footnote w:type="continuationSeparator" w:id="0">
    <w:p w:rsidR="00903058" w:rsidRDefault="00903058" w:rsidP="003649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nsid w:val="117A379D"/>
    <w:multiLevelType w:val="multilevel"/>
    <w:tmpl w:val="72BAAEF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555BC5"/>
    <w:multiLevelType w:val="hybridMultilevel"/>
    <w:tmpl w:val="2CCE2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4257E"/>
    <w:multiLevelType w:val="hybridMultilevel"/>
    <w:tmpl w:val="591ABE6A"/>
    <w:lvl w:ilvl="0" w:tplc="A8E86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8E5282"/>
    <w:multiLevelType w:val="multilevel"/>
    <w:tmpl w:val="0728EFF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nsid w:val="766D7E77"/>
    <w:multiLevelType w:val="hybridMultilevel"/>
    <w:tmpl w:val="CA90937A"/>
    <w:lvl w:ilvl="0" w:tplc="134C93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C0"/>
    <w:rsid w:val="00016378"/>
    <w:rsid w:val="00024EC6"/>
    <w:rsid w:val="000714A5"/>
    <w:rsid w:val="000867CD"/>
    <w:rsid w:val="000F4B51"/>
    <w:rsid w:val="001311AC"/>
    <w:rsid w:val="001D5794"/>
    <w:rsid w:val="001F02C8"/>
    <w:rsid w:val="002176D9"/>
    <w:rsid w:val="00223D1C"/>
    <w:rsid w:val="00227626"/>
    <w:rsid w:val="0022780C"/>
    <w:rsid w:val="002730F7"/>
    <w:rsid w:val="00274F50"/>
    <w:rsid w:val="00292212"/>
    <w:rsid w:val="0029780D"/>
    <w:rsid w:val="002D3CE2"/>
    <w:rsid w:val="00325528"/>
    <w:rsid w:val="003649CB"/>
    <w:rsid w:val="003A57FB"/>
    <w:rsid w:val="003F676A"/>
    <w:rsid w:val="00430F80"/>
    <w:rsid w:val="00460360"/>
    <w:rsid w:val="00473DEF"/>
    <w:rsid w:val="00485696"/>
    <w:rsid w:val="00485D0B"/>
    <w:rsid w:val="00487416"/>
    <w:rsid w:val="004917F4"/>
    <w:rsid w:val="00496A09"/>
    <w:rsid w:val="00497F04"/>
    <w:rsid w:val="004A34AC"/>
    <w:rsid w:val="004B4E85"/>
    <w:rsid w:val="004B73E9"/>
    <w:rsid w:val="00500475"/>
    <w:rsid w:val="0050235E"/>
    <w:rsid w:val="00516621"/>
    <w:rsid w:val="00525F47"/>
    <w:rsid w:val="00553507"/>
    <w:rsid w:val="005673A4"/>
    <w:rsid w:val="005B07B6"/>
    <w:rsid w:val="005D3D07"/>
    <w:rsid w:val="00623FD3"/>
    <w:rsid w:val="00666FCE"/>
    <w:rsid w:val="006A45F3"/>
    <w:rsid w:val="006B7F38"/>
    <w:rsid w:val="006C7D03"/>
    <w:rsid w:val="00707457"/>
    <w:rsid w:val="00717FCD"/>
    <w:rsid w:val="00727B3E"/>
    <w:rsid w:val="00727B74"/>
    <w:rsid w:val="00750912"/>
    <w:rsid w:val="007A5F1E"/>
    <w:rsid w:val="007A7D25"/>
    <w:rsid w:val="007B4401"/>
    <w:rsid w:val="007C361E"/>
    <w:rsid w:val="007D1114"/>
    <w:rsid w:val="007D6714"/>
    <w:rsid w:val="007F0459"/>
    <w:rsid w:val="0080610F"/>
    <w:rsid w:val="00815C71"/>
    <w:rsid w:val="008312C0"/>
    <w:rsid w:val="008363C0"/>
    <w:rsid w:val="00852616"/>
    <w:rsid w:val="00854628"/>
    <w:rsid w:val="008A3561"/>
    <w:rsid w:val="008A43E3"/>
    <w:rsid w:val="008D0459"/>
    <w:rsid w:val="008E553E"/>
    <w:rsid w:val="008F3DA3"/>
    <w:rsid w:val="00902AC5"/>
    <w:rsid w:val="00903058"/>
    <w:rsid w:val="009030E5"/>
    <w:rsid w:val="009411DD"/>
    <w:rsid w:val="00945B36"/>
    <w:rsid w:val="0095760A"/>
    <w:rsid w:val="00994BCB"/>
    <w:rsid w:val="009D4A5B"/>
    <w:rsid w:val="00A3246C"/>
    <w:rsid w:val="00A52C81"/>
    <w:rsid w:val="00AA19E0"/>
    <w:rsid w:val="00B11599"/>
    <w:rsid w:val="00B24E40"/>
    <w:rsid w:val="00B24EA8"/>
    <w:rsid w:val="00B719CC"/>
    <w:rsid w:val="00BC3E59"/>
    <w:rsid w:val="00C26CCC"/>
    <w:rsid w:val="00C6569B"/>
    <w:rsid w:val="00C9203A"/>
    <w:rsid w:val="00CD536B"/>
    <w:rsid w:val="00CF0D6E"/>
    <w:rsid w:val="00D26556"/>
    <w:rsid w:val="00D272F8"/>
    <w:rsid w:val="00D436B2"/>
    <w:rsid w:val="00D50D7B"/>
    <w:rsid w:val="00D75523"/>
    <w:rsid w:val="00DB0FD3"/>
    <w:rsid w:val="00DC15F7"/>
    <w:rsid w:val="00DC28D9"/>
    <w:rsid w:val="00DF2DF4"/>
    <w:rsid w:val="00E06DE9"/>
    <w:rsid w:val="00E246A6"/>
    <w:rsid w:val="00E374A1"/>
    <w:rsid w:val="00E61FEC"/>
    <w:rsid w:val="00E665B1"/>
    <w:rsid w:val="00EE60C6"/>
    <w:rsid w:val="00F1457C"/>
    <w:rsid w:val="00F2015D"/>
    <w:rsid w:val="00F34D57"/>
    <w:rsid w:val="00F610F1"/>
    <w:rsid w:val="00F62135"/>
    <w:rsid w:val="00F91EFF"/>
    <w:rsid w:val="00F9738C"/>
    <w:rsid w:val="00FC5455"/>
    <w:rsid w:val="00FD016A"/>
    <w:rsid w:val="00FE6CD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paragraph" w:styleId="BalloonText">
    <w:name w:val="Balloon Text"/>
    <w:basedOn w:val="Normal"/>
    <w:link w:val="BalloonTextChar"/>
    <w:uiPriority w:val="99"/>
    <w:semiHidden/>
    <w:unhideWhenUsed/>
    <w:rsid w:val="006C7D0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C7D03"/>
    <w:rPr>
      <w:rFonts w:ascii="Tahoma" w:hAnsi="Tahoma" w:cs="Tahoma"/>
      <w:sz w:val="16"/>
      <w:szCs w:val="16"/>
    </w:rPr>
  </w:style>
  <w:style w:type="table" w:styleId="LightShading">
    <w:name w:val="Light Shading"/>
    <w:basedOn w:val="TableNormal"/>
    <w:uiPriority w:val="60"/>
    <w:rsid w:val="002176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D5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D7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paragraph" w:styleId="BalloonText">
    <w:name w:val="Balloon Text"/>
    <w:basedOn w:val="Normal"/>
    <w:link w:val="BalloonTextChar"/>
    <w:uiPriority w:val="99"/>
    <w:semiHidden/>
    <w:unhideWhenUsed/>
    <w:rsid w:val="006C7D0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C7D03"/>
    <w:rPr>
      <w:rFonts w:ascii="Tahoma" w:hAnsi="Tahoma" w:cs="Tahoma"/>
      <w:sz w:val="16"/>
      <w:szCs w:val="16"/>
    </w:rPr>
  </w:style>
  <w:style w:type="table" w:styleId="LightShading">
    <w:name w:val="Light Shading"/>
    <w:basedOn w:val="TableNormal"/>
    <w:uiPriority w:val="60"/>
    <w:rsid w:val="002176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D5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D7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dc:creator>
  <cp:lastModifiedBy>ASUS</cp:lastModifiedBy>
  <cp:revision>2</cp:revision>
  <dcterms:created xsi:type="dcterms:W3CDTF">2019-08-29T03:08:00Z</dcterms:created>
  <dcterms:modified xsi:type="dcterms:W3CDTF">2019-08-29T03:08:00Z</dcterms:modified>
</cp:coreProperties>
</file>