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A7" w:rsidRDefault="00D000A7" w:rsidP="00D000A7">
      <w:pPr>
        <w:spacing w:after="0" w:line="240" w:lineRule="auto"/>
        <w:rPr>
          <w:rFonts w:ascii="Times New Roman" w:hAnsi="Times New Roman"/>
          <w:b/>
          <w:sz w:val="24"/>
          <w:szCs w:val="24"/>
        </w:rPr>
      </w:pPr>
      <w:bookmarkStart w:id="0" w:name="_GoBack"/>
      <w:bookmarkEnd w:id="0"/>
      <w:r>
        <w:rPr>
          <w:rFonts w:ascii="Times New Roman" w:hAnsi="Times New Roman" w:cs="Times New Roman"/>
          <w:b/>
          <w:sz w:val="24"/>
          <w:szCs w:val="24"/>
        </w:rPr>
        <w:t>PERMAINAN ORIGAMI TERHADAP PERKEMBANGAN PADA ANAK</w:t>
      </w:r>
    </w:p>
    <w:p w:rsidR="00D000A7" w:rsidRDefault="00D000A7" w:rsidP="00D000A7">
      <w:pPr>
        <w:spacing w:after="0" w:line="240" w:lineRule="auto"/>
        <w:rPr>
          <w:rFonts w:ascii="Times New Roman" w:hAnsi="Times New Roman"/>
          <w:b/>
          <w:sz w:val="24"/>
          <w:szCs w:val="24"/>
        </w:rPr>
      </w:pPr>
    </w:p>
    <w:p w:rsidR="00D000A7" w:rsidRDefault="00D000A7" w:rsidP="00D000A7">
      <w:pPr>
        <w:spacing w:after="0" w:line="240" w:lineRule="auto"/>
        <w:rPr>
          <w:rFonts w:ascii="Times New Roman" w:hAnsi="Times New Roman"/>
          <w:b/>
          <w:sz w:val="24"/>
          <w:szCs w:val="24"/>
        </w:rPr>
      </w:pPr>
      <w:r>
        <w:rPr>
          <w:rFonts w:ascii="Times New Roman" w:hAnsi="Times New Roman" w:cs="Times New Roman"/>
          <w:b/>
          <w:sz w:val="24"/>
          <w:szCs w:val="24"/>
        </w:rPr>
        <w:t>(Studi di TK Ra Perwarida Desa Perak Kabupaten Jombang)</w:t>
      </w:r>
    </w:p>
    <w:p w:rsidR="00D000A7" w:rsidRDefault="00D000A7" w:rsidP="00D000A7">
      <w:pPr>
        <w:spacing w:after="0" w:line="480" w:lineRule="auto"/>
        <w:rPr>
          <w:rFonts w:ascii="Times New Roman" w:hAnsi="Times New Roman"/>
          <w:b/>
          <w:sz w:val="24"/>
          <w:szCs w:val="24"/>
        </w:rPr>
      </w:pPr>
    </w:p>
    <w:p w:rsidR="00D000A7" w:rsidRPr="00CB06A2" w:rsidRDefault="00D000A7" w:rsidP="00D000A7">
      <w:pPr>
        <w:spacing w:line="240" w:lineRule="auto"/>
        <w:rPr>
          <w:rFonts w:ascii="Times New Roman" w:hAnsi="Times New Roman"/>
        </w:rPr>
      </w:pPr>
      <w:r w:rsidRPr="00CB06A2">
        <w:rPr>
          <w:rFonts w:ascii="Times New Roman" w:hAnsi="Times New Roman"/>
        </w:rPr>
        <w:t>Z</w:t>
      </w:r>
      <w:r>
        <w:rPr>
          <w:rFonts w:ascii="Times New Roman" w:hAnsi="Times New Roman"/>
        </w:rPr>
        <w:t>ahrotul Mauedah*Harnanik Nawangsari**Inayatur Rosyidah***</w:t>
      </w:r>
    </w:p>
    <w:p w:rsidR="00D000A7" w:rsidRDefault="00D000A7" w:rsidP="00D000A7">
      <w:pPr>
        <w:spacing w:line="240" w:lineRule="auto"/>
        <w:rPr>
          <w:rFonts w:ascii="Times New Roman" w:hAnsi="Times New Roman"/>
          <w:b/>
          <w:bCs/>
          <w:sz w:val="24"/>
          <w:szCs w:val="24"/>
          <w:u w:val="single"/>
        </w:rPr>
      </w:pPr>
    </w:p>
    <w:p w:rsidR="00D000A7" w:rsidRDefault="00D000A7" w:rsidP="00D000A7">
      <w:pPr>
        <w:rPr>
          <w:rFonts w:ascii="Times New Roman" w:hAnsi="Times New Roman"/>
          <w:b/>
          <w:bCs/>
          <w:sz w:val="24"/>
          <w:szCs w:val="24"/>
        </w:rPr>
      </w:pPr>
      <w:r>
        <w:rPr>
          <w:rFonts w:ascii="Times New Roman" w:hAnsi="Times New Roman" w:cs="Times New Roman"/>
          <w:b/>
          <w:bCs/>
          <w:sz w:val="24"/>
          <w:szCs w:val="24"/>
        </w:rPr>
        <w:t>ABSTRAK</w:t>
      </w:r>
    </w:p>
    <w:p w:rsidR="00D000A7" w:rsidRDefault="00B950C5" w:rsidP="00B950C5">
      <w:pPr>
        <w:spacing w:after="0" w:line="240" w:lineRule="auto"/>
        <w:jc w:val="both"/>
        <w:rPr>
          <w:rFonts w:ascii="Times New Roman" w:hAnsi="Times New Roman"/>
        </w:rPr>
      </w:pPr>
      <w:r w:rsidRPr="00B950C5">
        <w:rPr>
          <w:rFonts w:ascii="Times New Roman" w:hAnsi="Times New Roman"/>
          <w:b/>
          <w:bCs/>
        </w:rPr>
        <w:t>Pendahuluan:</w:t>
      </w:r>
      <w:r>
        <w:rPr>
          <w:rFonts w:ascii="Times New Roman" w:hAnsi="Times New Roman"/>
        </w:rPr>
        <w:t xml:space="preserve"> </w:t>
      </w:r>
      <w:r w:rsidR="00D000A7">
        <w:rPr>
          <w:rFonts w:ascii="Times New Roman" w:hAnsi="Times New Roman"/>
        </w:rPr>
        <w:t xml:space="preserve">Perkembangan pada anak usia dini perlu dilakuan latihan dasar untuk menstimulasi dan mendukung tumbuh kembang pada anak. Aspek perkembangan yang harus dikembangkan sejak usia dini dengan meningkatkan perkembangan motorik halus, motorik kasar, bahasa, dan sosialisasi. </w:t>
      </w:r>
      <w:r w:rsidR="00D000A7" w:rsidRPr="00CB06A2">
        <w:rPr>
          <w:rFonts w:ascii="Times New Roman" w:hAnsi="Times New Roman"/>
          <w:b/>
          <w:bCs/>
        </w:rPr>
        <w:t>Tujuan penelitian</w:t>
      </w:r>
      <w:r w:rsidR="00D000A7">
        <w:rPr>
          <w:rFonts w:ascii="Times New Roman" w:hAnsi="Times New Roman"/>
        </w:rPr>
        <w:t xml:space="preserve"> ini untuk menganalisis pengaruh permainan origami terhadap perkembangan pada anak di TK RA Perwarida di Desa Perak Kabupaten Jombang.</w:t>
      </w:r>
      <w:r>
        <w:rPr>
          <w:rFonts w:ascii="Times New Roman" w:hAnsi="Times New Roman"/>
          <w:b/>
          <w:bCs/>
        </w:rPr>
        <w:t>Metode:</w:t>
      </w:r>
      <w:r w:rsidR="00D000A7">
        <w:rPr>
          <w:rFonts w:ascii="Times New Roman" w:hAnsi="Times New Roman"/>
        </w:rPr>
        <w:t xml:space="preserve"> </w:t>
      </w:r>
      <w:r>
        <w:rPr>
          <w:rFonts w:ascii="Times New Roman" w:hAnsi="Times New Roman"/>
        </w:rPr>
        <w:t xml:space="preserve">desain penelitian </w:t>
      </w:r>
      <w:r w:rsidR="00D000A7">
        <w:rPr>
          <w:rFonts w:ascii="Times New Roman" w:hAnsi="Times New Roman"/>
        </w:rPr>
        <w:t xml:space="preserve">ini adalah analitik menggunakan </w:t>
      </w:r>
      <w:r w:rsidR="00D000A7">
        <w:rPr>
          <w:rFonts w:ascii="Times New Roman" w:hAnsi="Times New Roman"/>
          <w:i/>
          <w:iCs/>
        </w:rPr>
        <w:t>pra eksperiment</w:t>
      </w:r>
      <w:r w:rsidR="00D000A7">
        <w:rPr>
          <w:rFonts w:ascii="Times New Roman" w:hAnsi="Times New Roman"/>
        </w:rPr>
        <w:t xml:space="preserve"> dengan </w:t>
      </w:r>
      <w:r w:rsidR="00D000A7">
        <w:rPr>
          <w:rFonts w:ascii="Times New Roman" w:hAnsi="Times New Roman"/>
          <w:i/>
          <w:iCs/>
        </w:rPr>
        <w:t xml:space="preserve">one grup pre post test design. </w:t>
      </w:r>
      <w:r w:rsidR="00D000A7">
        <w:rPr>
          <w:rFonts w:ascii="Times New Roman" w:hAnsi="Times New Roman"/>
        </w:rPr>
        <w:t xml:space="preserve">Populasi dalam penelitian ini adalah anak TK RA Perwarida di Desa Perak Kabupaten Jombang sebesar 43 responden. Teknik sampel yang digunakan </w:t>
      </w:r>
      <w:r w:rsidR="00D000A7">
        <w:rPr>
          <w:rFonts w:ascii="Times New Roman" w:hAnsi="Times New Roman"/>
          <w:i/>
          <w:iCs/>
        </w:rPr>
        <w:t xml:space="preserve">proposional random sampling </w:t>
      </w:r>
      <w:r w:rsidR="00D000A7">
        <w:rPr>
          <w:rFonts w:ascii="Times New Roman" w:hAnsi="Times New Roman"/>
        </w:rPr>
        <w:t xml:space="preserve">Variabel independen penelitian ini permainan origami dan variable dependen perkembangan pada anak. Pengumpulan data menggunakan KPSP (Kuesioner Perilaku Anak Pra Sekolah). Pengolahan data menggunakan </w:t>
      </w:r>
      <w:proofErr w:type="gramStart"/>
      <w:r w:rsidR="00D000A7">
        <w:rPr>
          <w:rFonts w:ascii="Times New Roman" w:hAnsi="Times New Roman"/>
          <w:i/>
          <w:iCs/>
        </w:rPr>
        <w:t>editing,coding</w:t>
      </w:r>
      <w:proofErr w:type="gramEnd"/>
      <w:r w:rsidR="00D000A7">
        <w:rPr>
          <w:rFonts w:ascii="Times New Roman" w:hAnsi="Times New Roman"/>
          <w:i/>
          <w:iCs/>
        </w:rPr>
        <w:t>, skoring, tabulating</w:t>
      </w:r>
      <w:r w:rsidR="00D000A7">
        <w:rPr>
          <w:rFonts w:ascii="Times New Roman" w:hAnsi="Times New Roman"/>
        </w:rPr>
        <w:t xml:space="preserve">. Analisis mengggunakan uji </w:t>
      </w:r>
      <w:r w:rsidR="00D000A7">
        <w:rPr>
          <w:rFonts w:ascii="Times New Roman" w:hAnsi="Times New Roman"/>
          <w:i/>
          <w:iCs/>
        </w:rPr>
        <w:t>Wilcoxon</w:t>
      </w:r>
      <w:r w:rsidR="00D000A7">
        <w:rPr>
          <w:rFonts w:ascii="Times New Roman" w:hAnsi="Times New Roman"/>
        </w:rPr>
        <w:t>.</w:t>
      </w:r>
      <w:r w:rsidR="00D000A7" w:rsidRPr="00CB06A2">
        <w:rPr>
          <w:rFonts w:ascii="Times New Roman" w:hAnsi="Times New Roman" w:cs="Times New Roman"/>
          <w:b/>
          <w:bCs/>
        </w:rPr>
        <w:t>Hasil</w:t>
      </w:r>
      <w:r>
        <w:rPr>
          <w:rFonts w:ascii="Times New Roman" w:hAnsi="Times New Roman" w:cs="Times New Roman"/>
          <w:b/>
          <w:bCs/>
        </w:rPr>
        <w:t xml:space="preserve">: </w:t>
      </w:r>
      <w:r w:rsidRPr="00B950C5">
        <w:rPr>
          <w:rFonts w:ascii="Times New Roman" w:hAnsi="Times New Roman" w:cs="Times New Roman"/>
        </w:rPr>
        <w:t>hasil penelitian ini</w:t>
      </w:r>
      <w:r w:rsidR="00D000A7">
        <w:rPr>
          <w:rFonts w:ascii="Times New Roman" w:hAnsi="Times New Roman" w:cs="Times New Roman"/>
        </w:rPr>
        <w:t xml:space="preserve"> menunjukan bahwa dari 43 responden hampir dari setengahnya responden perkembangan pada anak sebelum diberikan permainan origami adalah penyimpangan 48,8% sebanyak 21 anak dan setengah responden perkembangan pada </w:t>
      </w:r>
      <w:proofErr w:type="gramStart"/>
      <w:r w:rsidR="00D000A7">
        <w:rPr>
          <w:rFonts w:ascii="Times New Roman" w:hAnsi="Times New Roman" w:cs="Times New Roman"/>
        </w:rPr>
        <w:t>anak  sesudah</w:t>
      </w:r>
      <w:proofErr w:type="gramEnd"/>
      <w:r w:rsidR="00D000A7">
        <w:rPr>
          <w:rFonts w:ascii="Times New Roman" w:hAnsi="Times New Roman" w:cs="Times New Roman"/>
        </w:rPr>
        <w:t xml:space="preserve"> diberikan permainan origami adalah meragukan 53,5% sebanyak 23 anak. Berdasarkan uji </w:t>
      </w:r>
      <w:proofErr w:type="gramStart"/>
      <w:r w:rsidR="00D000A7">
        <w:rPr>
          <w:rFonts w:ascii="Times New Roman" w:hAnsi="Times New Roman" w:cs="Times New Roman"/>
          <w:i/>
          <w:iCs/>
        </w:rPr>
        <w:t>Wilcoxon</w:t>
      </w:r>
      <w:r w:rsidR="00D000A7">
        <w:rPr>
          <w:rFonts w:ascii="Times New Roman" w:hAnsi="Times New Roman" w:cs="Times New Roman"/>
        </w:rPr>
        <w:t xml:space="preserve">  didapatkan</w:t>
      </w:r>
      <w:proofErr w:type="gramEnd"/>
      <w:r w:rsidR="00D000A7">
        <w:rPr>
          <w:rFonts w:ascii="Times New Roman" w:hAnsi="Times New Roman" w:cs="Times New Roman"/>
        </w:rPr>
        <w:t xml:space="preserve"> hasil ρ= 0,001 &lt; α = 0,005 , sehingga H1 diterima yang artinya ada pengaruh permainan origami terhadap perkembangan pada anak di TK RA Perwarida di Desa Perak Kabupaten Jombang.</w:t>
      </w:r>
      <w:r w:rsidR="00D000A7" w:rsidRPr="00CB06A2">
        <w:rPr>
          <w:rFonts w:ascii="Times New Roman" w:hAnsi="Times New Roman"/>
          <w:b/>
          <w:bCs/>
        </w:rPr>
        <w:t>Kesimpulan</w:t>
      </w:r>
      <w:r>
        <w:rPr>
          <w:rFonts w:ascii="Times New Roman" w:hAnsi="Times New Roman"/>
          <w:b/>
          <w:bCs/>
        </w:rPr>
        <w:t>:</w:t>
      </w:r>
      <w:r w:rsidR="00D000A7">
        <w:rPr>
          <w:rFonts w:ascii="Times New Roman" w:hAnsi="Times New Roman"/>
        </w:rPr>
        <w:t xml:space="preserve"> dari penelitian ini adalah ada pengaruh permainan origami terhadap perkembangan pada anak di TK RA Perwarida di Desa Perak Kabupaten Jombang.</w:t>
      </w:r>
      <w:r>
        <w:rPr>
          <w:rFonts w:ascii="Times New Roman" w:hAnsi="Times New Roman"/>
        </w:rPr>
        <w:t xml:space="preserve"> </w:t>
      </w:r>
      <w:r w:rsidRPr="00B950C5">
        <w:rPr>
          <w:rFonts w:ascii="Times New Roman" w:hAnsi="Times New Roman"/>
          <w:b/>
          <w:bCs/>
        </w:rPr>
        <w:t>Saran:</w:t>
      </w:r>
      <w:r>
        <w:rPr>
          <w:rFonts w:ascii="Times New Roman" w:hAnsi="Times New Roman"/>
        </w:rPr>
        <w:t xml:space="preserve"> </w:t>
      </w:r>
      <w:r>
        <w:rPr>
          <w:rFonts w:ascii="Times New Roman" w:hAnsi="Times New Roman" w:cs="Times New Roman"/>
          <w:sz w:val="24"/>
          <w:szCs w:val="24"/>
        </w:rPr>
        <w:t>d</w:t>
      </w:r>
      <w:r w:rsidRPr="001F75B1">
        <w:rPr>
          <w:rFonts w:ascii="Times New Roman" w:hAnsi="Times New Roman" w:cs="Times New Roman"/>
          <w:sz w:val="24"/>
          <w:szCs w:val="24"/>
        </w:rPr>
        <w:t xml:space="preserve">iharapkan peneliti selanjutnya melakukan penelitian </w:t>
      </w:r>
      <w:r>
        <w:rPr>
          <w:rFonts w:ascii="Times New Roman" w:hAnsi="Times New Roman" w:cs="Times New Roman"/>
          <w:sz w:val="24"/>
          <w:szCs w:val="24"/>
        </w:rPr>
        <w:t>lanjutan tentang faktor-faktor yang mempengaruhi perkembangan motorik kasar dan bahasa pada anak</w:t>
      </w:r>
    </w:p>
    <w:p w:rsidR="00D000A7" w:rsidRDefault="00D000A7" w:rsidP="00D000A7">
      <w:pPr>
        <w:spacing w:line="240" w:lineRule="auto"/>
        <w:jc w:val="both"/>
        <w:rPr>
          <w:rFonts w:ascii="Times New Roman" w:hAnsi="Times New Roman"/>
          <w:b/>
          <w:bCs/>
        </w:rPr>
      </w:pPr>
    </w:p>
    <w:p w:rsidR="009D18C6" w:rsidRDefault="00D000A7" w:rsidP="00D000A7">
      <w:pPr>
        <w:spacing w:line="240" w:lineRule="auto"/>
        <w:jc w:val="both"/>
        <w:rPr>
          <w:rFonts w:ascii="Times New Roman" w:hAnsi="Times New Roman" w:cs="Times New Roman"/>
        </w:rPr>
      </w:pPr>
      <w:r w:rsidRPr="00B950C5">
        <w:rPr>
          <w:rFonts w:ascii="Times New Roman" w:hAnsi="Times New Roman" w:cs="Times New Roman"/>
        </w:rPr>
        <w:t xml:space="preserve">Kata </w:t>
      </w:r>
      <w:proofErr w:type="gramStart"/>
      <w:r w:rsidRPr="00B950C5">
        <w:rPr>
          <w:rFonts w:ascii="Times New Roman" w:hAnsi="Times New Roman" w:cs="Times New Roman"/>
        </w:rPr>
        <w:t>kunci</w:t>
      </w:r>
      <w:r>
        <w:rPr>
          <w:rFonts w:ascii="Times New Roman" w:hAnsi="Times New Roman" w:cs="Times New Roman"/>
        </w:rPr>
        <w:t xml:space="preserve"> :</w:t>
      </w:r>
      <w:proofErr w:type="gramEnd"/>
      <w:r>
        <w:rPr>
          <w:rFonts w:ascii="Times New Roman" w:hAnsi="Times New Roman" w:cs="Times New Roman"/>
        </w:rPr>
        <w:t xml:space="preserve"> Permainan origami, Perkembangan, Anak </w:t>
      </w:r>
    </w:p>
    <w:p w:rsidR="0065616C" w:rsidRDefault="0065616C" w:rsidP="00D000A7">
      <w:pPr>
        <w:spacing w:line="240" w:lineRule="auto"/>
        <w:jc w:val="both"/>
        <w:rPr>
          <w:rFonts w:ascii="Times New Roman" w:hAnsi="Times New Roman" w:cs="Times New Roman"/>
        </w:rPr>
      </w:pPr>
    </w:p>
    <w:p w:rsidR="0065616C" w:rsidRDefault="0065616C" w:rsidP="00D000A7">
      <w:pPr>
        <w:spacing w:line="240" w:lineRule="auto"/>
        <w:jc w:val="both"/>
        <w:rPr>
          <w:rFonts w:ascii="Times New Roman" w:hAnsi="Times New Roman" w:cs="Times New Roman"/>
        </w:rPr>
      </w:pPr>
    </w:p>
    <w:p w:rsidR="0065616C" w:rsidRDefault="0065616C" w:rsidP="00D000A7">
      <w:pPr>
        <w:spacing w:line="240" w:lineRule="auto"/>
        <w:jc w:val="both"/>
        <w:rPr>
          <w:rFonts w:ascii="Times New Roman" w:hAnsi="Times New Roman" w:cs="Times New Roman"/>
        </w:rPr>
      </w:pPr>
    </w:p>
    <w:p w:rsidR="0065616C" w:rsidRDefault="0065616C" w:rsidP="00D000A7">
      <w:pPr>
        <w:spacing w:line="240" w:lineRule="auto"/>
        <w:jc w:val="both"/>
        <w:rPr>
          <w:rFonts w:ascii="Times New Roman" w:hAnsi="Times New Roman" w:cs="Times New Roman"/>
        </w:rPr>
      </w:pPr>
    </w:p>
    <w:p w:rsidR="0065616C" w:rsidRDefault="0065616C" w:rsidP="00D000A7">
      <w:pPr>
        <w:spacing w:line="240" w:lineRule="auto"/>
        <w:jc w:val="both"/>
        <w:rPr>
          <w:rFonts w:ascii="Times New Roman" w:hAnsi="Times New Roman" w:cs="Times New Roman"/>
        </w:rPr>
      </w:pPr>
    </w:p>
    <w:p w:rsidR="0065616C" w:rsidRDefault="0065616C" w:rsidP="00D000A7">
      <w:pPr>
        <w:spacing w:line="240" w:lineRule="auto"/>
        <w:jc w:val="both"/>
        <w:rPr>
          <w:rFonts w:ascii="Times New Roman" w:hAnsi="Times New Roman" w:cs="Times New Roman"/>
        </w:rPr>
      </w:pPr>
    </w:p>
    <w:p w:rsidR="0065616C" w:rsidRDefault="0065616C" w:rsidP="00D000A7">
      <w:pPr>
        <w:spacing w:line="240" w:lineRule="auto"/>
        <w:jc w:val="both"/>
        <w:rPr>
          <w:rFonts w:ascii="Times New Roman" w:hAnsi="Times New Roman" w:cs="Times New Roman"/>
        </w:rPr>
      </w:pPr>
    </w:p>
    <w:p w:rsidR="0065616C" w:rsidRDefault="0065616C" w:rsidP="00D000A7">
      <w:pPr>
        <w:spacing w:line="240" w:lineRule="auto"/>
        <w:jc w:val="both"/>
        <w:rPr>
          <w:rFonts w:ascii="Times New Roman" w:hAnsi="Times New Roman" w:cs="Times New Roman"/>
        </w:rPr>
      </w:pPr>
    </w:p>
    <w:p w:rsidR="0065616C" w:rsidRPr="00D000A7" w:rsidRDefault="0065616C" w:rsidP="00D000A7">
      <w:pPr>
        <w:spacing w:line="240" w:lineRule="auto"/>
        <w:jc w:val="both"/>
        <w:rPr>
          <w:rFonts w:ascii="Times New Roman" w:hAnsi="Times New Roman"/>
        </w:rPr>
      </w:pPr>
    </w:p>
    <w:p w:rsidR="009D18C6" w:rsidRDefault="009D18C6">
      <w:pPr>
        <w:spacing w:after="0" w:line="240" w:lineRule="auto"/>
        <w:jc w:val="both"/>
        <w:rPr>
          <w:rFonts w:ascii="Times New Roman" w:hAnsi="Times New Roman" w:cs="Times New Roman"/>
          <w:lang w:val="id-ID"/>
        </w:rPr>
      </w:pPr>
    </w:p>
    <w:p w:rsidR="00D000A7" w:rsidRDefault="00D000A7" w:rsidP="00624490">
      <w:pPr>
        <w:spacing w:after="0" w:line="240" w:lineRule="auto"/>
        <w:ind w:left="284"/>
        <w:rPr>
          <w:rFonts w:ascii="Times New Roman" w:hAnsi="Times New Roman"/>
          <w:b/>
          <w:sz w:val="24"/>
        </w:rPr>
      </w:pPr>
      <w:r>
        <w:rPr>
          <w:rFonts w:ascii="Times New Roman" w:hAnsi="Times New Roman" w:cs="Times New Roman"/>
          <w:b/>
          <w:sz w:val="24"/>
        </w:rPr>
        <w:t>ORIGAMI GAMES ON CHILDREN'S DEVELOPMENT</w:t>
      </w:r>
    </w:p>
    <w:p w:rsidR="00D000A7" w:rsidRDefault="00D000A7" w:rsidP="00D000A7">
      <w:pPr>
        <w:spacing w:after="0" w:line="240" w:lineRule="auto"/>
        <w:rPr>
          <w:rFonts w:ascii="Times New Roman" w:hAnsi="Times New Roman"/>
          <w:b/>
          <w:sz w:val="24"/>
        </w:rPr>
      </w:pPr>
    </w:p>
    <w:p w:rsidR="00D000A7" w:rsidRDefault="00D000A7" w:rsidP="00D000A7">
      <w:pPr>
        <w:spacing w:after="0" w:line="240" w:lineRule="auto"/>
        <w:rPr>
          <w:rFonts w:ascii="Times New Roman" w:hAnsi="Times New Roman"/>
          <w:b/>
          <w:sz w:val="24"/>
          <w:szCs w:val="24"/>
        </w:rPr>
      </w:pPr>
      <w:r>
        <w:rPr>
          <w:rFonts w:ascii="Times New Roman" w:hAnsi="Times New Roman" w:cs="Times New Roman"/>
          <w:b/>
          <w:sz w:val="24"/>
          <w:szCs w:val="24"/>
        </w:rPr>
        <w:t>(Study in Ra Perwarida Kindergarten in Perak Village, Jombang Regency)</w:t>
      </w:r>
    </w:p>
    <w:p w:rsidR="00D000A7" w:rsidRDefault="00D000A7" w:rsidP="00D000A7">
      <w:pPr>
        <w:spacing w:after="0" w:line="480" w:lineRule="auto"/>
        <w:rPr>
          <w:rFonts w:ascii="Times New Roman" w:hAnsi="Times New Roman"/>
          <w:b/>
          <w:sz w:val="24"/>
          <w:szCs w:val="24"/>
        </w:rPr>
      </w:pPr>
    </w:p>
    <w:p w:rsidR="00D000A7" w:rsidRPr="00CB06A2" w:rsidRDefault="00D000A7" w:rsidP="00D000A7">
      <w:pPr>
        <w:spacing w:line="240" w:lineRule="auto"/>
        <w:rPr>
          <w:rFonts w:ascii="Times New Roman" w:hAnsi="Times New Roman"/>
        </w:rPr>
      </w:pPr>
      <w:r w:rsidRPr="00CB06A2">
        <w:rPr>
          <w:rFonts w:ascii="Times New Roman" w:hAnsi="Times New Roman"/>
        </w:rPr>
        <w:t>Z</w:t>
      </w:r>
      <w:r>
        <w:rPr>
          <w:rFonts w:ascii="Times New Roman" w:hAnsi="Times New Roman"/>
        </w:rPr>
        <w:t>ahrotul Mauedah*Harnanik Nawangsari**Inayatur Rosyidah***</w:t>
      </w:r>
    </w:p>
    <w:p w:rsidR="00D000A7" w:rsidRDefault="00D000A7" w:rsidP="00D000A7">
      <w:pPr>
        <w:spacing w:line="240" w:lineRule="auto"/>
        <w:rPr>
          <w:rFonts w:ascii="Times New Roman" w:hAnsi="Times New Roman"/>
          <w:b/>
          <w:bCs/>
          <w:sz w:val="24"/>
          <w:szCs w:val="24"/>
          <w:u w:val="single"/>
        </w:rPr>
      </w:pPr>
    </w:p>
    <w:p w:rsidR="00D000A7" w:rsidRDefault="00D000A7" w:rsidP="00D000A7">
      <w:pPr>
        <w:rPr>
          <w:rFonts w:ascii="Times New Roman" w:hAnsi="Times New Roman"/>
          <w:b/>
          <w:bCs/>
          <w:sz w:val="24"/>
          <w:szCs w:val="24"/>
        </w:rPr>
      </w:pPr>
      <w:r>
        <w:rPr>
          <w:rFonts w:ascii="Times New Roman" w:hAnsi="Times New Roman" w:cs="Times New Roman"/>
          <w:b/>
          <w:bCs/>
          <w:sz w:val="24"/>
          <w:szCs w:val="24"/>
        </w:rPr>
        <w:t>ABSTRACT</w:t>
      </w:r>
    </w:p>
    <w:p w:rsidR="003378D4" w:rsidRPr="003378D4" w:rsidRDefault="00B950C5" w:rsidP="003378D4">
      <w:pPr>
        <w:spacing w:line="240" w:lineRule="auto"/>
        <w:jc w:val="both"/>
        <w:rPr>
          <w:rFonts w:asciiTheme="majorBidi" w:hAnsiTheme="majorBidi" w:cstheme="majorBidi"/>
          <w:i/>
          <w:iCs/>
        </w:rPr>
      </w:pPr>
      <w:r w:rsidRPr="003378D4">
        <w:rPr>
          <w:rFonts w:asciiTheme="majorBidi" w:hAnsiTheme="majorBidi" w:cstheme="majorBidi"/>
          <w:b/>
          <w:bCs/>
          <w:i/>
          <w:iCs/>
        </w:rPr>
        <w:t>Introduction:</w:t>
      </w:r>
      <w:r w:rsidRPr="003378D4">
        <w:rPr>
          <w:rFonts w:asciiTheme="majorBidi" w:hAnsiTheme="majorBidi" w:cstheme="majorBidi"/>
          <w:i/>
          <w:iCs/>
        </w:rPr>
        <w:t xml:space="preserve"> d</w:t>
      </w:r>
      <w:r w:rsidR="00D000A7" w:rsidRPr="003378D4">
        <w:rPr>
          <w:rFonts w:asciiTheme="majorBidi" w:hAnsiTheme="majorBidi" w:cstheme="majorBidi"/>
          <w:i/>
          <w:iCs/>
        </w:rPr>
        <w:t xml:space="preserve">evelopment in early childhood needs basic training to stimulate and support child development. Developmental aspects that must be developed from an early age by increasing fine motor development, gross motor development, language development, and socialization development. </w:t>
      </w:r>
      <w:r w:rsidRPr="003378D4">
        <w:rPr>
          <w:rFonts w:asciiTheme="majorBidi" w:hAnsiTheme="majorBidi" w:cstheme="majorBidi"/>
          <w:b/>
          <w:bCs/>
          <w:i/>
          <w:iCs/>
        </w:rPr>
        <w:t>Purpuse:</w:t>
      </w:r>
      <w:r w:rsidRPr="003378D4">
        <w:rPr>
          <w:rFonts w:asciiTheme="majorBidi" w:hAnsiTheme="majorBidi" w:cstheme="majorBidi"/>
          <w:i/>
          <w:iCs/>
        </w:rPr>
        <w:t xml:space="preserve"> t</w:t>
      </w:r>
      <w:r w:rsidR="00D000A7" w:rsidRPr="003378D4">
        <w:rPr>
          <w:rFonts w:asciiTheme="majorBidi" w:hAnsiTheme="majorBidi" w:cstheme="majorBidi"/>
          <w:i/>
          <w:iCs/>
        </w:rPr>
        <w:t>he purpose of this study was to analyze the influence of origami on children's development in RA Perwarida Kindergarten in Perak Village, Jombang Regency</w:t>
      </w:r>
      <w:r w:rsidRPr="003378D4">
        <w:rPr>
          <w:rFonts w:asciiTheme="majorBidi" w:hAnsiTheme="majorBidi" w:cstheme="majorBidi"/>
          <w:i/>
          <w:iCs/>
        </w:rPr>
        <w:t xml:space="preserve">. </w:t>
      </w:r>
      <w:r w:rsidRPr="003378D4">
        <w:rPr>
          <w:rFonts w:asciiTheme="majorBidi" w:hAnsiTheme="majorBidi" w:cstheme="majorBidi"/>
          <w:b/>
          <w:bCs/>
          <w:i/>
          <w:iCs/>
        </w:rPr>
        <w:t>Methods:</w:t>
      </w:r>
      <w:r w:rsidRPr="003378D4">
        <w:rPr>
          <w:rFonts w:asciiTheme="majorBidi" w:hAnsiTheme="majorBidi" w:cstheme="majorBidi"/>
          <w:i/>
          <w:iCs/>
        </w:rPr>
        <w:t xml:space="preserve">  t</w:t>
      </w:r>
      <w:r w:rsidR="00D000A7" w:rsidRPr="003378D4">
        <w:rPr>
          <w:rFonts w:asciiTheme="majorBidi" w:hAnsiTheme="majorBidi" w:cstheme="majorBidi"/>
          <w:i/>
          <w:iCs/>
        </w:rPr>
        <w:t>he design of this study was analytic using pra eksperiment with one grup pre post test design. The population in this study were RA Perwarida kindergarten children in Perak Village, Jombang Regency for 43 respondents. The sample technique used is proposional random sampling. The independent variable of this study is origami and the dependent variable is child development. Data collection using KPSP (Pre-School Child Behavior Questionnaire). Processing data using editing, coding, scoring, tabulating. A</w:t>
      </w:r>
      <w:r w:rsidRPr="003378D4">
        <w:rPr>
          <w:rFonts w:asciiTheme="majorBidi" w:hAnsiTheme="majorBidi" w:cstheme="majorBidi"/>
          <w:i/>
          <w:iCs/>
        </w:rPr>
        <w:t xml:space="preserve">nalysis using the Wilcoxon test. </w:t>
      </w:r>
      <w:r w:rsidRPr="003378D4">
        <w:rPr>
          <w:rFonts w:asciiTheme="majorBidi" w:hAnsiTheme="majorBidi" w:cstheme="majorBidi"/>
          <w:b/>
          <w:bCs/>
          <w:i/>
          <w:iCs/>
        </w:rPr>
        <w:t>Results:</w:t>
      </w:r>
      <w:r w:rsidRPr="003378D4">
        <w:rPr>
          <w:rFonts w:asciiTheme="majorBidi" w:hAnsiTheme="majorBidi" w:cstheme="majorBidi"/>
          <w:i/>
          <w:iCs/>
        </w:rPr>
        <w:t xml:space="preserve"> t</w:t>
      </w:r>
      <w:r w:rsidR="00D000A7" w:rsidRPr="003378D4">
        <w:rPr>
          <w:rFonts w:asciiTheme="majorBidi" w:hAnsiTheme="majorBidi" w:cstheme="majorBidi"/>
          <w:i/>
          <w:iCs/>
        </w:rPr>
        <w:t>he results showed that out of 43 respondents almost half of the respondents' development of children before being given the origami game were deviations from 48.8% as many as 21 children and half respondents development in children after being given origami games were doubting 53.5% of 23 children. Based on the Wilcoxon test the results of ρ = 0.001 &lt; α = 0.005, so H1 is accepted which means there is an influence of the origami game on the children’s development in RA Perwarida Kindergarten in Perak Village, Jombang Regency.</w:t>
      </w:r>
      <w:r w:rsidRPr="003378D4">
        <w:rPr>
          <w:rFonts w:asciiTheme="majorBidi" w:hAnsiTheme="majorBidi" w:cstheme="majorBidi"/>
          <w:i/>
          <w:iCs/>
        </w:rPr>
        <w:t xml:space="preserve"> </w:t>
      </w:r>
      <w:r w:rsidRPr="003378D4">
        <w:rPr>
          <w:rFonts w:asciiTheme="majorBidi" w:hAnsiTheme="majorBidi" w:cstheme="majorBidi"/>
          <w:b/>
          <w:bCs/>
          <w:i/>
          <w:iCs/>
        </w:rPr>
        <w:t>Conclusion:</w:t>
      </w:r>
      <w:r w:rsidRPr="003378D4">
        <w:rPr>
          <w:rFonts w:asciiTheme="majorBidi" w:hAnsiTheme="majorBidi" w:cstheme="majorBidi"/>
          <w:i/>
          <w:iCs/>
        </w:rPr>
        <w:t xml:space="preserve"> t</w:t>
      </w:r>
      <w:r w:rsidR="00D000A7" w:rsidRPr="003378D4">
        <w:rPr>
          <w:rFonts w:asciiTheme="majorBidi" w:hAnsiTheme="majorBidi" w:cstheme="majorBidi"/>
          <w:i/>
          <w:iCs/>
        </w:rPr>
        <w:t>he conclusion of this study is that there is an influence of the origami game on the children’s development in RA Perwarida Kindergarten in Perak Village, Jombang Regency.</w:t>
      </w:r>
      <w:r w:rsidR="003378D4" w:rsidRPr="003378D4">
        <w:rPr>
          <w:rFonts w:asciiTheme="majorBidi" w:hAnsiTheme="majorBidi" w:cstheme="majorBidi"/>
          <w:i/>
          <w:iCs/>
        </w:rPr>
        <w:t xml:space="preserve"> </w:t>
      </w:r>
      <w:r w:rsidR="003378D4" w:rsidRPr="003378D4">
        <w:rPr>
          <w:rFonts w:asciiTheme="majorBidi" w:hAnsiTheme="majorBidi" w:cstheme="majorBidi"/>
          <w:b/>
          <w:bCs/>
          <w:i/>
          <w:iCs/>
        </w:rPr>
        <w:t>Suggestion:</w:t>
      </w:r>
      <w:r w:rsidR="003378D4" w:rsidRPr="003378D4">
        <w:rPr>
          <w:rFonts w:asciiTheme="majorBidi" w:hAnsiTheme="majorBidi" w:cstheme="majorBidi"/>
          <w:i/>
          <w:iCs/>
        </w:rPr>
        <w:t xml:space="preserve"> the next researcher is expected to conduct further research on the factors that influence the development of gross motor and language in children.</w:t>
      </w:r>
    </w:p>
    <w:p w:rsidR="00D000A7" w:rsidRDefault="00D000A7" w:rsidP="00B950C5">
      <w:pPr>
        <w:spacing w:after="0" w:line="240" w:lineRule="auto"/>
        <w:jc w:val="both"/>
        <w:rPr>
          <w:rFonts w:ascii="Times New Roman" w:hAnsi="Times New Roman"/>
        </w:rPr>
      </w:pPr>
    </w:p>
    <w:p w:rsidR="00D000A7" w:rsidRDefault="00D000A7" w:rsidP="00D000A7">
      <w:pPr>
        <w:spacing w:line="240" w:lineRule="auto"/>
        <w:jc w:val="both"/>
        <w:rPr>
          <w:rFonts w:ascii="Times New Roman" w:hAnsi="Times New Roman"/>
          <w:b/>
          <w:bCs/>
        </w:rPr>
      </w:pPr>
    </w:p>
    <w:p w:rsidR="009D18C6" w:rsidRPr="00CC29EF" w:rsidRDefault="00D000A7" w:rsidP="00CC29EF">
      <w:pPr>
        <w:spacing w:line="240" w:lineRule="auto"/>
        <w:jc w:val="both"/>
        <w:rPr>
          <w:rFonts w:ascii="Times New Roman" w:hAnsi="Times New Roman"/>
        </w:rPr>
      </w:pPr>
      <w:proofErr w:type="gramStart"/>
      <w:r w:rsidRPr="00B950C5">
        <w:rPr>
          <w:rFonts w:ascii="Times New Roman" w:hAnsi="Times New Roman" w:cs="Times New Roman"/>
        </w:rPr>
        <w:t>Keyword</w:t>
      </w:r>
      <w:r w:rsidRPr="00CB06A2">
        <w:rPr>
          <w:rFonts w:ascii="Times New Roman" w:hAnsi="Times New Roman" w:cs="Times New Roman"/>
          <w:b/>
          <w:bCs/>
        </w:rPr>
        <w:t xml:space="preserve"> </w:t>
      </w:r>
      <w:r>
        <w:rPr>
          <w:rFonts w:ascii="Times New Roman" w:hAnsi="Times New Roman" w:cs="Times New Roman"/>
        </w:rPr>
        <w:t>:</w:t>
      </w:r>
      <w:proofErr w:type="gramEnd"/>
      <w:r>
        <w:rPr>
          <w:rFonts w:ascii="Times New Roman" w:hAnsi="Times New Roman" w:cs="Times New Roman"/>
        </w:rPr>
        <w:t xml:space="preserve"> Origami Game, Development, Children</w:t>
      </w:r>
      <w:r w:rsidR="00CC29EF">
        <w:rPr>
          <w:rFonts w:ascii="Times New Roman" w:hAnsi="Times New Roman" w:cs="Times New Roman"/>
        </w:rPr>
        <w:t>.</w:t>
      </w:r>
    </w:p>
    <w:p w:rsidR="009D18C6" w:rsidRDefault="009D18C6">
      <w:pPr>
        <w:spacing w:after="0" w:line="240" w:lineRule="auto"/>
      </w:pPr>
    </w:p>
    <w:p w:rsidR="00CC29EF" w:rsidRDefault="00CC29EF">
      <w:pPr>
        <w:spacing w:after="0" w:line="240" w:lineRule="auto"/>
        <w:sectPr w:rsidR="00CC29EF" w:rsidSect="00624490">
          <w:headerReference w:type="even" r:id="rId7"/>
          <w:footerReference w:type="even" r:id="rId8"/>
          <w:footerReference w:type="default" r:id="rId9"/>
          <w:pgSz w:w="11907" w:h="16839" w:code="9"/>
          <w:pgMar w:top="1701" w:right="1701" w:bottom="1701" w:left="1701" w:header="709" w:footer="709" w:gutter="0"/>
          <w:pgNumType w:start="40"/>
          <w:cols w:space="720"/>
          <w:docGrid w:linePitch="360"/>
        </w:sectPr>
      </w:pPr>
    </w:p>
    <w:p w:rsidR="009D18C6" w:rsidRDefault="00546FAD">
      <w:pPr>
        <w:spacing w:after="0" w:line="240" w:lineRule="auto"/>
        <w:jc w:val="both"/>
        <w:rPr>
          <w:rFonts w:ascii="Times New Roman" w:hAnsi="Times New Roman" w:cs="Times New Roman"/>
          <w:b/>
        </w:rPr>
      </w:pPr>
      <w:r>
        <w:rPr>
          <w:rFonts w:ascii="Times New Roman" w:hAnsi="Times New Roman" w:cs="Times New Roman"/>
          <w:b/>
        </w:rPr>
        <w:lastRenderedPageBreak/>
        <w:t>PENDAHULUAN</w:t>
      </w:r>
    </w:p>
    <w:p w:rsidR="009D18C6" w:rsidRDefault="009D18C6">
      <w:pPr>
        <w:spacing w:after="0" w:line="240" w:lineRule="auto"/>
        <w:jc w:val="both"/>
        <w:rPr>
          <w:rFonts w:ascii="Times New Roman" w:hAnsi="Times New Roman" w:cs="Times New Roman"/>
          <w:b/>
        </w:rPr>
      </w:pPr>
    </w:p>
    <w:p w:rsidR="00D000A7" w:rsidRPr="00363E8B" w:rsidRDefault="00D000A7" w:rsidP="00363E8B">
      <w:pPr>
        <w:pStyle w:val="NoSpacing"/>
        <w:jc w:val="both"/>
        <w:rPr>
          <w:rFonts w:asciiTheme="majorBidi" w:hAnsiTheme="majorBidi" w:cstheme="majorBidi"/>
          <w:lang w:val="id-ID"/>
        </w:rPr>
      </w:pPr>
      <w:r w:rsidRPr="00363E8B">
        <w:rPr>
          <w:rFonts w:asciiTheme="majorBidi" w:hAnsiTheme="majorBidi" w:cstheme="majorBidi"/>
          <w:lang w:val="id-ID"/>
        </w:rPr>
        <w:t xml:space="preserve">Perkembangan merupakan karakter yang dimualai pada usia dini, perkembangan ini tidak muncul secara spontan, ada proses yang harus dilewati yaitu dengan fase perkembangan </w:t>
      </w:r>
      <w:r w:rsidRPr="00363E8B">
        <w:rPr>
          <w:rFonts w:asciiTheme="majorBidi" w:hAnsiTheme="majorBidi" w:cstheme="majorBidi"/>
          <w:lang w:val="id-ID"/>
        </w:rPr>
        <w:fldChar w:fldCharType="begin" w:fldLock="1"/>
      </w:r>
      <w:r w:rsidRPr="00363E8B">
        <w:rPr>
          <w:rFonts w:asciiTheme="majorBidi" w:hAnsiTheme="majorBidi" w:cstheme="majorBidi"/>
          <w:lang w:val="id-ID"/>
        </w:rPr>
        <w:instrText>ADDIN CSL_CITATION { "citationItems" : [ { "id" : "ITEM-1", "itemData" : { "abstract" : "Tanpa disadari, perkembangan karakter anak tidaklah muncul secara spontan begitu saja. Ada proses yang dialami dan dilewatinya, salah satunya fase perkembangan ini. Masa perkembangan karakter yang paling awal yaitu bagi anak usia dini. Betapa pentingnya para orangtua memerhatikan pembentukan karakter anak usia dini yang mereka miliki. Ketika berbicara mengenai pembentukan karakter anak usia dini, kita menjadi teringat pada faktor lingkungan dan keluarga yang berada dekat dengan anak tersebut. Metode penelitian yang digunakan dalam penelitian ini adalah metode kualitatif deskriptif. Dalam artikel ini, penulis ingin membahas mengenai proses pembentukan karakter anak usia dini dalam tiga elemen, keluarga, sekolah, dan komunitas. Berdasarkan hasil studi yang dilakukan, penulis menemukan bahwa proses pembentukan karakter anak usia dini, diawali dari keluarga, kemudian dilanjutkan dengan sekolah, dan komunitas yang diikuti anak usia dini tersebut. Komunitas ini meliputi komunitas bermain, komunitas les atau lembaga kursus pengembangan bakat yang diikuti anak usia dini tersebut. Tetapi faktor utama yang menentukan adalah keluarga sebagai komunitas terkecil dan pertama bagi para anak.", "author" : [ { "dropping-particle" : "", "family" : "Prasanti", "given" : "Ditha", "non-dropping-particle" : "", "parse-names" : false, "suffix" : "" }, { "dropping-particle" : "", "family" : "Fitriani", "given" : "Dinda Rakhma", "non-dropping-particle" : "", "parse-names" : false, "suffix" : "" } ], "container-title" : "Jurnal Obsesi", "id" : "ITEM-1", "issue" : "1", "issued" : { "date-parts" : [ [ "2018" ] ] }, "page" : "13-19", "title" : "Pembentukan Karakter Anak Usia Dini: Keluarga, Sekolah, dan Komunitas", "type" : "article-journal", "volume" : "2" }, "uris" : [ "http://www.mendeley.com/documents/?uuid=e753b490-d539-413b-9697-a1ec27de222b" ] } ], "mendeley" : { "formattedCitation" : "(Prasanti &amp; Fitriani, 2018)", "manualFormatting" : "(Fitriani, 2018)", "plainTextFormattedCitation" : "(Prasanti &amp; Fitriani, 2018)", "previouslyFormattedCitation" : "(Prasanti &amp; Fitriani, 2018)" }, "properties" : { "noteIndex" : 0 }, "schema" : "https://github.com/citation-style-language/schema/raw/master/csl-citation.json" }</w:instrText>
      </w:r>
      <w:r w:rsidRPr="00363E8B">
        <w:rPr>
          <w:rFonts w:asciiTheme="majorBidi" w:hAnsiTheme="majorBidi" w:cstheme="majorBidi"/>
          <w:lang w:val="id-ID"/>
        </w:rPr>
        <w:fldChar w:fldCharType="separate"/>
      </w:r>
      <w:r w:rsidRPr="00363E8B">
        <w:rPr>
          <w:rFonts w:asciiTheme="majorBidi" w:hAnsiTheme="majorBidi" w:cstheme="majorBidi"/>
          <w:noProof/>
          <w:lang w:val="id-ID"/>
        </w:rPr>
        <w:t>(Fitriani, 2018)</w:t>
      </w:r>
      <w:r w:rsidRPr="00363E8B">
        <w:rPr>
          <w:rFonts w:asciiTheme="majorBidi" w:hAnsiTheme="majorBidi" w:cstheme="majorBidi"/>
          <w:lang w:val="id-ID"/>
        </w:rPr>
        <w:fldChar w:fldCharType="end"/>
      </w:r>
      <w:r w:rsidRPr="00363E8B">
        <w:rPr>
          <w:rFonts w:asciiTheme="majorBidi" w:hAnsiTheme="majorBidi" w:cstheme="majorBidi"/>
        </w:rPr>
        <w:t xml:space="preserve">. </w:t>
      </w:r>
      <w:r w:rsidRPr="00363E8B">
        <w:rPr>
          <w:rFonts w:asciiTheme="majorBidi" w:hAnsiTheme="majorBidi" w:cstheme="majorBidi"/>
          <w:lang w:val="id-ID"/>
        </w:rPr>
        <w:t xml:space="preserve">Anak usia dini merupakan masa paling penting dalam pertumbuhan dan perkembangan pada anak sehingga perlu diadakanya latihan dasar untuk menstimulasi dan mendukung tumbuh kembang pada anak. Aspek perkembangan yang harus dikembangkan sejak dia masih </w:t>
      </w:r>
      <w:r w:rsidRPr="00363E8B">
        <w:rPr>
          <w:rFonts w:asciiTheme="majorBidi" w:hAnsiTheme="majorBidi" w:cstheme="majorBidi"/>
          <w:lang w:val="id-ID"/>
        </w:rPr>
        <w:lastRenderedPageBreak/>
        <w:t xml:space="preserve">dini dengan meningkatkan perkembangan motorik, saat otot kecil mulai mengalami perkembangan anak akan mampu melakukan keterampilan dan menstimulai benda kecil yang ada di sekitarnya seperti melipat ,meggunting, mengenal warna </w:t>
      </w:r>
      <w:r w:rsidRPr="00363E8B">
        <w:rPr>
          <w:rFonts w:asciiTheme="majorBidi" w:hAnsiTheme="majorBidi" w:cstheme="majorBidi"/>
          <w:lang w:val="id-ID"/>
        </w:rPr>
        <w:fldChar w:fldCharType="begin" w:fldLock="1"/>
      </w:r>
      <w:r w:rsidRPr="00363E8B">
        <w:rPr>
          <w:rFonts w:asciiTheme="majorBidi" w:hAnsiTheme="majorBidi" w:cstheme="majorBidi"/>
          <w:lang w:val="id-ID"/>
        </w:rPr>
        <w:instrText>ADDIN CSL_CITATION { "citationItems" : [ { "id" : "ITEM-1", "itemData" : { "DOI" : "http://dx.doi.org./10.14421/al-athfal.2018.42-03", "abstract" : "This paper presents the application of the intellectual conflict learning model in the context of the emotional development of children in the age of RA and their role in the interpersonal intelligence of students. This type of research is mixed methods. The topics of this study were 30 PIASUD students of the third semester. The instruments used in this study are questionnaire, observational sheet and document studies. Analysis of the data used in this study is qualitative data analysis by Miles and Huberman and analysis of quantitative data using simple regression tests. The results showed that: (1) the application of the intellectual conflict learning model had an impact on the cognitive aspects of the emotional development of children, affective and psychomotor in the emotional development of RA children; and (2) the intellectual conflict learning model provides a positive role for the interpersonal intelligence of the students.", "author" : [ { "dropping-particle" : "", "family" : "Dwi Nurjannah", "given" : "", "non-dropping-particle" : "", "parse-names" : false, "suffix" : "" } ], "container-title" : "Al-Athfal: Jurnal Pendidikan Anak", "id" : "ITEM-1", "issued" : { "date-parts" : [ [ "2018" ] ] }, "page" : "149-160", "title" : "Peningkatan Motorik Halus Anak Melalui Kegiatan Bermain Papercraft  (Penelitian Tindakan di TK Alam Rizkia, Depok)", "type" : "article-journal", "volume" : "4(2)" }, "uris" : [ "http://www.mendeley.com/documents/?uuid=afcd5318-8230-483d-b768-4e759dd4f44b" ] } ], "mendeley" : { "formattedCitation" : "(Dwi Nurjannah, 2018)", "plainTextFormattedCitation" : "(Dwi Nurjannah, 2018)", "previouslyFormattedCitation" : "(Dwi Nurjannah, 2018)" }, "properties" : { "noteIndex" : 0 }, "schema" : "https://github.com/citation-style-language/schema/raw/master/csl-citation.json" }</w:instrText>
      </w:r>
      <w:r w:rsidRPr="00363E8B">
        <w:rPr>
          <w:rFonts w:asciiTheme="majorBidi" w:hAnsiTheme="majorBidi" w:cstheme="majorBidi"/>
          <w:lang w:val="id-ID"/>
        </w:rPr>
        <w:fldChar w:fldCharType="separate"/>
      </w:r>
      <w:r w:rsidRPr="00363E8B">
        <w:rPr>
          <w:rFonts w:asciiTheme="majorBidi" w:hAnsiTheme="majorBidi" w:cstheme="majorBidi"/>
          <w:noProof/>
          <w:lang w:val="id-ID"/>
        </w:rPr>
        <w:t>(Nurjannah, 2018)</w:t>
      </w:r>
      <w:r w:rsidRPr="00363E8B">
        <w:rPr>
          <w:rFonts w:asciiTheme="majorBidi" w:hAnsiTheme="majorBidi" w:cstheme="majorBidi"/>
          <w:lang w:val="id-ID"/>
        </w:rPr>
        <w:fldChar w:fldCharType="end"/>
      </w:r>
      <w:r w:rsidRPr="00363E8B">
        <w:rPr>
          <w:rFonts w:asciiTheme="majorBidi" w:eastAsia="Times New Roman" w:hAnsiTheme="majorBidi" w:cstheme="majorBidi"/>
          <w:lang w:val="id-ID"/>
        </w:rPr>
        <w:t xml:space="preserve">. </w:t>
      </w:r>
      <w:r w:rsidRPr="00363E8B">
        <w:rPr>
          <w:rFonts w:asciiTheme="majorBidi" w:hAnsiTheme="majorBidi" w:cstheme="majorBidi"/>
          <w:lang w:val="id-ID"/>
        </w:rPr>
        <w:t xml:space="preserve">Pada usia 4 sampai 6 tahun perkembangan motorik pada anak sudah mulai meningkat, anak dapat menggunakan kemampuannya untuk melatih dirinya dibantu oleh orang tua. Anak dapat menyisir rambut, memegang peralatan menulis selama proses pembelajaran. Permasalahan yang </w:t>
      </w:r>
      <w:r w:rsidRPr="00363E8B">
        <w:rPr>
          <w:rFonts w:asciiTheme="majorBidi" w:hAnsiTheme="majorBidi" w:cstheme="majorBidi"/>
          <w:lang w:val="id-ID"/>
        </w:rPr>
        <w:lastRenderedPageBreak/>
        <w:t xml:space="preserve">masih rendah dalam perkembangan motorik anak dalam menggerakan jari tangan untuk melipat kertas, menggunting masih ada yang belum bisa. Berdasarkan fenomena diatas masalah perkembangan pada motorik anak belum berkembang secara optimal </w:t>
      </w:r>
      <w:r w:rsidRPr="00363E8B">
        <w:rPr>
          <w:rFonts w:asciiTheme="majorBidi" w:hAnsiTheme="majorBidi" w:cstheme="majorBidi"/>
          <w:lang w:val="id-ID"/>
        </w:rPr>
        <w:fldChar w:fldCharType="begin" w:fldLock="1"/>
      </w:r>
      <w:r w:rsidRPr="00363E8B">
        <w:rPr>
          <w:rFonts w:asciiTheme="majorBidi" w:hAnsiTheme="majorBidi" w:cstheme="majorBidi"/>
          <w:lang w:val="id-ID"/>
        </w:rPr>
        <w:instrText>ADDIN CSL_CITATION { "citationItems" : [ { "id" : "ITEM-1", "itemData" : { "ISSN" : "2337-8301", "author" : [ { "dropping-particle" : "", "family" : "Sari", "given" : "EK", "non-dropping-particle" : "", "parse-names" : false, "suffix" : "" } ], "container-title" : "Jurnal Pesona PAUD", "id" : "ITEM-1", "issue" : "1", "issued" : { "date-parts" : [ [ "2012" ] ] }, "page" : "1-11", "title" : "Peningkatan Perkembangan Motorik Halus Anak Melalui Kegiatan Kolase Dari Bahan Bekas Di Taman Kanak-Kanak Aisyiyah", "type" : "article-journal", "volume" : "1" }, "uris" : [ "http://www.mendeley.com/documents/?uuid=88ed19d5-9151-4cf6-a652-c748e85481dd" ] } ], "mendeley" : { "formattedCitation" : "(Sari, 2012)", "manualFormatting" : "(Sari, 2015)", "plainTextFormattedCitation" : "(Sari, 2012)", "previouslyFormattedCitation" : "(Sari, 2012)" }, "properties" : { "noteIndex" : 0 }, "schema" : "https://github.com/citation-style-language/schema/raw/master/csl-citation.json" }</w:instrText>
      </w:r>
      <w:r w:rsidRPr="00363E8B">
        <w:rPr>
          <w:rFonts w:asciiTheme="majorBidi" w:hAnsiTheme="majorBidi" w:cstheme="majorBidi"/>
          <w:lang w:val="id-ID"/>
        </w:rPr>
        <w:fldChar w:fldCharType="separate"/>
      </w:r>
      <w:r w:rsidRPr="00363E8B">
        <w:rPr>
          <w:rFonts w:asciiTheme="majorBidi" w:hAnsiTheme="majorBidi" w:cstheme="majorBidi"/>
          <w:noProof/>
          <w:lang w:val="id-ID"/>
        </w:rPr>
        <w:t>(Sari, 2015)</w:t>
      </w:r>
      <w:r w:rsidRPr="00363E8B">
        <w:rPr>
          <w:rFonts w:asciiTheme="majorBidi" w:hAnsiTheme="majorBidi" w:cstheme="majorBidi"/>
          <w:lang w:val="id-ID"/>
        </w:rPr>
        <w:fldChar w:fldCharType="end"/>
      </w:r>
      <w:r w:rsidRPr="00363E8B">
        <w:rPr>
          <w:rFonts w:asciiTheme="majorBidi" w:hAnsiTheme="majorBidi" w:cstheme="majorBidi"/>
          <w:lang w:val="id-ID"/>
        </w:rPr>
        <w:t>.</w:t>
      </w:r>
    </w:p>
    <w:p w:rsidR="009D18C6" w:rsidRDefault="009D18C6" w:rsidP="00D000A7">
      <w:pPr>
        <w:spacing w:after="0" w:line="240" w:lineRule="auto"/>
        <w:jc w:val="both"/>
        <w:rPr>
          <w:rFonts w:ascii="Times New Roman" w:eastAsia="Times New Roman" w:hAnsi="Times New Roman" w:cs="Times New Roman"/>
          <w:lang w:val="id-ID"/>
        </w:rPr>
      </w:pPr>
    </w:p>
    <w:p w:rsidR="00363E8B" w:rsidRDefault="00363E8B" w:rsidP="00363E8B">
      <w:pPr>
        <w:pStyle w:val="NoSpacing"/>
        <w:jc w:val="both"/>
        <w:rPr>
          <w:rFonts w:ascii="Times New Roman" w:hAnsi="Times New Roman" w:cs="Times New Roman"/>
          <w:lang w:val="id-ID"/>
        </w:rPr>
      </w:pPr>
      <w:r w:rsidRPr="00363E8B">
        <w:rPr>
          <w:rFonts w:asciiTheme="majorBidi" w:hAnsiTheme="majorBidi" w:cstheme="majorBidi"/>
          <w:lang w:val="id-ID"/>
        </w:rPr>
        <w:t xml:space="preserve">Data Riskesdes, 2018 menunjukan bahwa presentase perkembangan pada anak di Indonesia mencapai 88,3%. Jumlah perkembangan pada umur 36-59 bulan di Jawa Timur untuk kelompok umur 36-47 bulan 85% dan umur 48-59 bulan 90,6% sedangkan, perkembangan anak laki-laki 87,3% dan perkembangan anak perempuan 89,3%. Data Dinkes, 2018 menujukan bahwa persentase perkembangan pada anak di Kabupaten Jombang mencapai 84,81%. </w:t>
      </w:r>
      <w:r w:rsidRPr="00363E8B">
        <w:rPr>
          <w:rFonts w:asciiTheme="majorBidi" w:hAnsiTheme="majorBidi" w:cstheme="majorBidi"/>
        </w:rPr>
        <w:t>Sedangkan di TK Ra Perwarida di Desa Perak Kabupaten Jombang terdapat 86 siswa.</w:t>
      </w:r>
      <w:r w:rsidRPr="00363E8B">
        <w:t xml:space="preserve"> </w:t>
      </w:r>
      <w:r w:rsidRPr="00363E8B">
        <w:rPr>
          <w:rFonts w:ascii="Times New Roman" w:hAnsi="Times New Roman" w:cs="Times New Roman"/>
          <w:lang w:val="id-ID"/>
        </w:rPr>
        <w:t>Hasil stud</w:t>
      </w:r>
      <w:r w:rsidRPr="00363E8B">
        <w:rPr>
          <w:rFonts w:ascii="Times New Roman" w:hAnsi="Times New Roman" w:cs="Times New Roman"/>
        </w:rPr>
        <w:t>i</w:t>
      </w:r>
      <w:r w:rsidRPr="00363E8B">
        <w:rPr>
          <w:rFonts w:ascii="Times New Roman" w:hAnsi="Times New Roman" w:cs="Times New Roman"/>
          <w:lang w:val="id-ID"/>
        </w:rPr>
        <w:t xml:space="preserve"> pendahuluan yang telah dilakukan di TK Ra Perwarida di Desa Perak Kabupaten Jombang</w:t>
      </w:r>
      <w:r w:rsidRPr="00363E8B">
        <w:rPr>
          <w:rFonts w:ascii="Times New Roman" w:hAnsi="Times New Roman" w:cs="Times New Roman"/>
        </w:rPr>
        <w:t xml:space="preserve"> dari</w:t>
      </w:r>
      <w:r w:rsidRPr="00363E8B">
        <w:rPr>
          <w:rFonts w:ascii="Times New Roman" w:hAnsi="Times New Roman" w:cs="Times New Roman"/>
          <w:lang w:val="id-ID"/>
        </w:rPr>
        <w:t xml:space="preserve"> hasil wawancara terdapat 10 siswa masih mengalami keterlambatan dalam perkembangan, ada 3 siswa yang belum bisa mengenal tentang nama-nama huruf, 4 siswa belum bisa menggunting bentuk, 3 siswa belum bisa mengenal warna.</w:t>
      </w:r>
    </w:p>
    <w:p w:rsidR="003378D4" w:rsidRPr="00363E8B" w:rsidRDefault="003378D4" w:rsidP="00363E8B">
      <w:pPr>
        <w:pStyle w:val="NoSpacing"/>
        <w:jc w:val="both"/>
        <w:rPr>
          <w:rFonts w:ascii="Times New Roman" w:hAnsi="Times New Roman" w:cs="Times New Roman"/>
          <w:lang w:val="id-ID"/>
        </w:rPr>
      </w:pPr>
    </w:p>
    <w:p w:rsidR="00363E8B" w:rsidRPr="00363E8B" w:rsidRDefault="00363E8B" w:rsidP="00363E8B">
      <w:pPr>
        <w:pStyle w:val="NoSpacing"/>
        <w:jc w:val="both"/>
        <w:rPr>
          <w:rFonts w:asciiTheme="majorBidi" w:hAnsiTheme="majorBidi" w:cstheme="majorBidi"/>
          <w:lang w:val="id-ID"/>
        </w:rPr>
      </w:pPr>
      <w:r w:rsidRPr="00363E8B">
        <w:rPr>
          <w:rFonts w:asciiTheme="majorBidi" w:hAnsiTheme="majorBidi" w:cstheme="majorBidi"/>
          <w:lang w:val="id-ID"/>
        </w:rPr>
        <w:t xml:space="preserve">Ada dua faktor yang menjadi penyebab perkembangan pada anak terhambat, antara lain faktor dari dalam dan faktor dari luar. Faktor lingkungan juga bisa mempengaruhi perkembangan pada anak sepeti psikologis, gizi, stimulasi terutama pada keluarga yang kurang menyediakan alat untuk bermain, kurangnya sosialisasi pada anak akan mempengaruhi perkembangan yang kurang optimal </w:t>
      </w:r>
      <w:r w:rsidRPr="00363E8B">
        <w:rPr>
          <w:rFonts w:asciiTheme="majorBidi" w:hAnsiTheme="majorBidi" w:cstheme="majorBidi"/>
          <w:lang w:val="id-ID"/>
        </w:rPr>
        <w:fldChar w:fldCharType="begin" w:fldLock="1"/>
      </w:r>
      <w:r w:rsidRPr="00363E8B">
        <w:rPr>
          <w:rFonts w:asciiTheme="majorBidi" w:hAnsiTheme="majorBidi" w:cstheme="majorBidi"/>
          <w:lang w:val="id-ID"/>
        </w:rPr>
        <w:instrText>ADDIN CSL_CITATION { "citationItems" : [ { "id" : "ITEM-1", "itemData" : { "abstract" : "Growth and development process can show the quality of child. Growth and development process which started from prenatal phase is a result of interaction between genetic factor and environment factor. The process has faster improvement on early age, 0-5 years old which is called \u201cGolden Age\u201d phase. We have to make accurate attention on golden age phase because it is an important phase on children growth and development. Early detection is important to find problems of children growth and development. If we can detect the problems early we can make a precious intervention to prevent permanent disability. Early detection of children growth and development problems consist of physical, motor development, emotion and behavior assessments.", "author" : [ { "dropping-particle" : "", "family" : "Atien", "given" : "2014", "non-dropping-particle" : "", "parse-names" : false, "suffix" : "" } ], "id" : "ITEM-1", "issued" : { "date-parts" : [ [ "2014" ] ] }, "page" : "8", "title" : "DETEKSI DINI GANGGUAN PERTUMBUHAN DAN PERKEMBANGAN ANAK Atien Nur Chamidah", "type" : "article-journal" }, "uris" : [ "http://www.mendeley.com/documents/?uuid=85b97701-9625-4dfb-9c3f-30f66d42295b" ] } ], "mendeley" : { "formattedCitation" : "(Atien, 2014)", "plainTextFormattedCitation" : "(Atien, 2014)", "previouslyFormattedCitation" : "(Atien, 2014)" }, "properties" : { "noteIndex" : 0 }, "schema" : "https://github.com/citation-style-language/schema/raw/master/csl-citation.json" }</w:instrText>
      </w:r>
      <w:r w:rsidRPr="00363E8B">
        <w:rPr>
          <w:rFonts w:asciiTheme="majorBidi" w:hAnsiTheme="majorBidi" w:cstheme="majorBidi"/>
          <w:lang w:val="id-ID"/>
        </w:rPr>
        <w:fldChar w:fldCharType="separate"/>
      </w:r>
      <w:r w:rsidRPr="00363E8B">
        <w:rPr>
          <w:rFonts w:asciiTheme="majorBidi" w:hAnsiTheme="majorBidi" w:cstheme="majorBidi"/>
          <w:noProof/>
          <w:lang w:val="id-ID"/>
        </w:rPr>
        <w:t>(Atien, 2014)</w:t>
      </w:r>
      <w:r w:rsidRPr="00363E8B">
        <w:rPr>
          <w:rFonts w:asciiTheme="majorBidi" w:hAnsiTheme="majorBidi" w:cstheme="majorBidi"/>
          <w:lang w:val="id-ID"/>
        </w:rPr>
        <w:fldChar w:fldCharType="end"/>
      </w:r>
      <w:r w:rsidRPr="00363E8B">
        <w:rPr>
          <w:rFonts w:asciiTheme="majorBidi" w:hAnsiTheme="majorBidi" w:cstheme="majorBidi"/>
          <w:lang w:val="id-ID"/>
        </w:rPr>
        <w:t xml:space="preserve">. Bermain dengan suasana yang menyenagkan dapat memberi dampak positif pada anak, salah satunya dengan permainan origami. Permainan origami merupakan permainan yang dapat melatih daya ingat pada anak usia dini untuk perkembangan motoriknya, apabila perkembang motorik pada anak mengalami keterlambatan akan beresiko pada perkembangan kongnitifnya </w:t>
      </w:r>
      <w:r w:rsidRPr="00363E8B">
        <w:rPr>
          <w:rFonts w:asciiTheme="majorBidi" w:hAnsiTheme="majorBidi" w:cstheme="majorBidi"/>
          <w:lang w:val="id-ID"/>
        </w:rPr>
        <w:fldChar w:fldCharType="begin" w:fldLock="1"/>
      </w:r>
      <w:r w:rsidRPr="00363E8B">
        <w:rPr>
          <w:rFonts w:asciiTheme="majorBidi" w:hAnsiTheme="majorBidi" w:cstheme="majorBidi"/>
          <w:lang w:val="id-ID"/>
        </w:rPr>
        <w:instrText>ADDIN CSL_CITATION { "citationItems" : [ { "id" : "ITEM-1", "itemData" : { "author" : [ { "dropping-particle" : "", "family" : "Al-ihsan", "given" : "Muhammad", "non-dropping-particle" : "", "parse-names" : false, "suffix" : "" }, { "dropping-particle" : "", "family" : "Santi", "given" : "Eka", "non-dropping-particle" : "", "parse-names" : false, "suffix" : "" }, { "dropping-particle" : "", "family" : "Setyowati", "given" : "Anggi", "non-dropping-particle" : "", "parse-names" : false, "suffix" : "" } ], "id" : "ITEM-1", "issued" : { "date-parts" : [ [ "0" ] ] }, "page" : "63-70", "title" : "Terapi Bermain Origami Terhadap", "type" : "article-journal" }, "uris" : [ "http://www.mendeley.com/documents/?uuid=534cf16a-f117-41af-9a55-40a1dcc7cf67" ] } ], "mendeley" : { "formattedCitation" : "(Al-ihsan, Santi, &amp; Setyowati, n.d.)", "manualFormatting" : "(Setyowati,2015)", "plainTextFormattedCitation" : "(Al-ihsan, Santi, &amp; Setyowati, n.d.)", "previouslyFormattedCitation" : "(Al-ihsan, Santi, &amp; Setyowati, n.d.)" }, "properties" : { "noteIndex" : 0 }, "schema" : "https://github.com/citation-style-language/schema/raw/master/csl-citation.json" }</w:instrText>
      </w:r>
      <w:r w:rsidRPr="00363E8B">
        <w:rPr>
          <w:rFonts w:asciiTheme="majorBidi" w:hAnsiTheme="majorBidi" w:cstheme="majorBidi"/>
          <w:lang w:val="id-ID"/>
        </w:rPr>
        <w:fldChar w:fldCharType="separate"/>
      </w:r>
      <w:r w:rsidRPr="00363E8B">
        <w:rPr>
          <w:rFonts w:asciiTheme="majorBidi" w:hAnsiTheme="majorBidi" w:cstheme="majorBidi"/>
          <w:noProof/>
          <w:lang w:val="id-ID"/>
        </w:rPr>
        <w:t>(Setyowati,2015)</w:t>
      </w:r>
      <w:r w:rsidRPr="00363E8B">
        <w:rPr>
          <w:rFonts w:asciiTheme="majorBidi" w:hAnsiTheme="majorBidi" w:cstheme="majorBidi"/>
          <w:lang w:val="id-ID"/>
        </w:rPr>
        <w:fldChar w:fldCharType="end"/>
      </w:r>
      <w:r w:rsidRPr="00363E8B">
        <w:rPr>
          <w:rFonts w:asciiTheme="majorBidi" w:hAnsiTheme="majorBidi" w:cstheme="majorBidi"/>
          <w:lang w:val="id-ID"/>
        </w:rPr>
        <w:t>.</w:t>
      </w:r>
    </w:p>
    <w:p w:rsidR="00363E8B" w:rsidRPr="00363E8B" w:rsidRDefault="00363E8B" w:rsidP="00363E8B">
      <w:pPr>
        <w:pStyle w:val="NoSpacing"/>
        <w:jc w:val="both"/>
        <w:rPr>
          <w:rFonts w:asciiTheme="majorBidi" w:hAnsiTheme="majorBidi" w:cstheme="majorBidi"/>
          <w:lang w:val="id-ID"/>
        </w:rPr>
      </w:pPr>
    </w:p>
    <w:p w:rsidR="00363E8B" w:rsidRPr="00363E8B" w:rsidRDefault="00363E8B" w:rsidP="00363E8B">
      <w:pPr>
        <w:pStyle w:val="NoSpacing"/>
        <w:jc w:val="both"/>
        <w:rPr>
          <w:rFonts w:asciiTheme="majorBidi" w:hAnsiTheme="majorBidi" w:cstheme="majorBidi"/>
          <w:lang w:val="id-ID"/>
        </w:rPr>
      </w:pPr>
      <w:r w:rsidRPr="00363E8B">
        <w:rPr>
          <w:rFonts w:asciiTheme="majorBidi" w:hAnsiTheme="majorBidi" w:cstheme="majorBidi"/>
          <w:lang w:val="id-ID"/>
        </w:rPr>
        <w:t xml:space="preserve">Permainan origami merupakan permainan yang dapat diterapkan pada anak usia dini </w:t>
      </w:r>
      <w:r w:rsidRPr="00363E8B">
        <w:rPr>
          <w:rFonts w:asciiTheme="majorBidi" w:hAnsiTheme="majorBidi" w:cstheme="majorBidi"/>
          <w:lang w:val="id-ID"/>
        </w:rPr>
        <w:lastRenderedPageBreak/>
        <w:t>untuk meningkatkan perkembangan dan daya ingat pada anak, untuk itu seseorang guru di taman kanak-kanak harus bisa menciptakan belajar mengajar dengan suasana yang menyenagkan supaya anak-anak bisa berkembang secara optimal sesuai dengan perkembangannya dengan menggunakan permainan edukatif berupa origami, menggunting, plastisin sebagai bahan untuk bermain sambil belajar. Upaya untuk menstimulasi dan optimalisasi perkembangan pada anak TK dengan permainan origami membentuk karakter anak secara tidak langsung.</w:t>
      </w:r>
    </w:p>
    <w:p w:rsidR="00363E8B" w:rsidRDefault="00363E8B" w:rsidP="00D000A7">
      <w:pPr>
        <w:spacing w:after="0" w:line="240" w:lineRule="auto"/>
        <w:jc w:val="both"/>
        <w:rPr>
          <w:rFonts w:ascii="Times New Roman" w:eastAsia="Times New Roman" w:hAnsi="Times New Roman" w:cs="Times New Roman"/>
          <w:lang w:val="id-ID"/>
        </w:rPr>
      </w:pPr>
    </w:p>
    <w:p w:rsidR="009D18C6" w:rsidRDefault="00837958" w:rsidP="00837958">
      <w:pPr>
        <w:spacing w:after="0" w:line="240" w:lineRule="auto"/>
        <w:jc w:val="both"/>
        <w:rPr>
          <w:rFonts w:ascii="Times New Roman" w:hAnsi="Times New Roman" w:cs="Times New Roman"/>
          <w:shd w:val="clear" w:color="auto" w:fill="FFFFFF"/>
        </w:rPr>
      </w:pPr>
      <w:r>
        <w:rPr>
          <w:rFonts w:ascii="Times New Roman" w:hAnsi="Times New Roman"/>
        </w:rPr>
        <w:t>Tujuan penelitian ini untuk menganalisis pengaruh permainan origami terhadap perkembangan pada anak di TK RA Perwarida di Desa Perak Kabupaten Jombang.</w:t>
      </w:r>
    </w:p>
    <w:p w:rsidR="009D18C6" w:rsidRDefault="009D18C6">
      <w:pPr>
        <w:spacing w:after="0" w:line="240" w:lineRule="auto"/>
        <w:jc w:val="both"/>
        <w:rPr>
          <w:rFonts w:ascii="Times New Roman" w:hAnsi="Times New Roman" w:cs="Times New Roman"/>
          <w:shd w:val="clear" w:color="auto" w:fill="FFFFFF"/>
        </w:rPr>
      </w:pPr>
    </w:p>
    <w:p w:rsidR="00624490" w:rsidRPr="00624490" w:rsidRDefault="00624490" w:rsidP="00624490">
      <w:pPr>
        <w:pStyle w:val="NoSpacing"/>
        <w:jc w:val="both"/>
        <w:rPr>
          <w:rFonts w:asciiTheme="majorBidi" w:hAnsiTheme="majorBidi" w:cstheme="majorBidi"/>
          <w:b/>
          <w:bCs/>
          <w:shd w:val="clear" w:color="auto" w:fill="FFFFFF"/>
        </w:rPr>
      </w:pPr>
      <w:r w:rsidRPr="00624490">
        <w:rPr>
          <w:rFonts w:asciiTheme="majorBidi" w:hAnsiTheme="majorBidi" w:cstheme="majorBidi"/>
          <w:b/>
          <w:bCs/>
          <w:shd w:val="clear" w:color="auto" w:fill="FFFFFF"/>
        </w:rPr>
        <w:t>BAHAN DAN METODE PENELITIAN</w:t>
      </w:r>
    </w:p>
    <w:p w:rsidR="009D18C6" w:rsidRPr="00624490" w:rsidRDefault="009D18C6" w:rsidP="00624490">
      <w:pPr>
        <w:pStyle w:val="NoSpacing"/>
        <w:jc w:val="both"/>
        <w:rPr>
          <w:rFonts w:asciiTheme="majorBidi" w:hAnsiTheme="majorBidi" w:cstheme="majorBidi"/>
          <w:b/>
          <w:bCs/>
          <w:shd w:val="clear" w:color="auto" w:fill="FFFFFF"/>
        </w:rPr>
      </w:pPr>
    </w:p>
    <w:p w:rsidR="00837958" w:rsidRDefault="00837958" w:rsidP="003378D4">
      <w:pPr>
        <w:spacing w:after="0" w:line="240" w:lineRule="auto"/>
        <w:jc w:val="both"/>
        <w:rPr>
          <w:rFonts w:ascii="Times New Roman" w:hAnsi="Times New Roman"/>
        </w:rPr>
      </w:pPr>
      <w:r w:rsidRPr="00837958">
        <w:rPr>
          <w:rFonts w:ascii="Times New Roman" w:hAnsi="Times New Roman"/>
        </w:rPr>
        <w:t>Desain penelitian</w:t>
      </w:r>
      <w:r>
        <w:rPr>
          <w:rFonts w:ascii="Times New Roman" w:hAnsi="Times New Roman"/>
        </w:rPr>
        <w:t xml:space="preserve"> ini adalah analitik menggunakan </w:t>
      </w:r>
      <w:r>
        <w:rPr>
          <w:rFonts w:ascii="Times New Roman" w:hAnsi="Times New Roman"/>
          <w:i/>
          <w:iCs/>
        </w:rPr>
        <w:t>pra eksperiment</w:t>
      </w:r>
      <w:r>
        <w:rPr>
          <w:rFonts w:ascii="Times New Roman" w:hAnsi="Times New Roman"/>
        </w:rPr>
        <w:t xml:space="preserve"> dengan </w:t>
      </w:r>
      <w:r>
        <w:rPr>
          <w:rFonts w:ascii="Times New Roman" w:hAnsi="Times New Roman"/>
          <w:i/>
          <w:iCs/>
        </w:rPr>
        <w:t xml:space="preserve">one grup pre post test design. </w:t>
      </w:r>
      <w:r>
        <w:rPr>
          <w:rFonts w:ascii="Times New Roman" w:hAnsi="Times New Roman"/>
        </w:rPr>
        <w:t xml:space="preserve">Populasi dalam penelitian ini adalah anak TK RA Perwarida di Desa Perak Kabupaten Jombang sebesar 43 responden. Teknik sampel yang digunakan </w:t>
      </w:r>
      <w:r>
        <w:rPr>
          <w:rFonts w:ascii="Times New Roman" w:hAnsi="Times New Roman"/>
          <w:i/>
          <w:iCs/>
        </w:rPr>
        <w:t xml:space="preserve">proposional random sampling </w:t>
      </w:r>
      <w:r>
        <w:rPr>
          <w:rFonts w:ascii="Times New Roman" w:hAnsi="Times New Roman"/>
        </w:rPr>
        <w:t xml:space="preserve">Variabel independen penelitian ini permainan origami dan variable dependen perkembangan pada anak. Pengumpulan data menggunakan KPSP (Kuesioner Perilaku Anak Pra Sekolah). Pengolahan data menggunakan </w:t>
      </w:r>
      <w:proofErr w:type="gramStart"/>
      <w:r>
        <w:rPr>
          <w:rFonts w:ascii="Times New Roman" w:hAnsi="Times New Roman"/>
          <w:i/>
          <w:iCs/>
        </w:rPr>
        <w:t>editing,coding</w:t>
      </w:r>
      <w:proofErr w:type="gramEnd"/>
      <w:r>
        <w:rPr>
          <w:rFonts w:ascii="Times New Roman" w:hAnsi="Times New Roman"/>
          <w:i/>
          <w:iCs/>
        </w:rPr>
        <w:t>, skoring, tabulating</w:t>
      </w:r>
      <w:r>
        <w:rPr>
          <w:rFonts w:ascii="Times New Roman" w:hAnsi="Times New Roman"/>
        </w:rPr>
        <w:t xml:space="preserve">. Analisis mengggunakan uji </w:t>
      </w:r>
      <w:r>
        <w:rPr>
          <w:rFonts w:ascii="Times New Roman" w:hAnsi="Times New Roman"/>
          <w:i/>
          <w:iCs/>
        </w:rPr>
        <w:t>Wilcoxon</w:t>
      </w:r>
      <w:r>
        <w:rPr>
          <w:rFonts w:ascii="Times New Roman" w:hAnsi="Times New Roman"/>
        </w:rPr>
        <w:t>.</w:t>
      </w:r>
    </w:p>
    <w:p w:rsidR="009D18C6" w:rsidRDefault="009D18C6">
      <w:pPr>
        <w:spacing w:after="0" w:line="240" w:lineRule="auto"/>
        <w:jc w:val="both"/>
        <w:rPr>
          <w:rFonts w:ascii="Times New Roman" w:hAnsi="Times New Roman" w:cs="Times New Roman"/>
          <w:shd w:val="clear" w:color="auto" w:fill="FFFFFF"/>
        </w:rPr>
      </w:pPr>
    </w:p>
    <w:p w:rsidR="00624490" w:rsidRPr="00624490" w:rsidRDefault="00624490">
      <w:pPr>
        <w:spacing w:after="0" w:line="240" w:lineRule="auto"/>
        <w:jc w:val="both"/>
        <w:rPr>
          <w:rFonts w:ascii="Times New Roman" w:hAnsi="Times New Roman" w:cs="Times New Roman"/>
          <w:b/>
          <w:bCs/>
          <w:shd w:val="clear" w:color="auto" w:fill="FFFFFF"/>
        </w:rPr>
      </w:pPr>
      <w:proofErr w:type="gramStart"/>
      <w:r w:rsidRPr="00624490">
        <w:rPr>
          <w:rFonts w:ascii="Times New Roman" w:hAnsi="Times New Roman" w:cs="Times New Roman"/>
          <w:b/>
          <w:bCs/>
          <w:shd w:val="clear" w:color="auto" w:fill="FFFFFF"/>
        </w:rPr>
        <w:t xml:space="preserve">HASIL </w:t>
      </w:r>
      <w:r w:rsidR="003378D4">
        <w:rPr>
          <w:rFonts w:ascii="Times New Roman" w:hAnsi="Times New Roman" w:cs="Times New Roman"/>
          <w:b/>
          <w:bCs/>
          <w:shd w:val="clear" w:color="auto" w:fill="FFFFFF"/>
        </w:rPr>
        <w:t xml:space="preserve"> </w:t>
      </w:r>
      <w:r w:rsidRPr="00624490">
        <w:rPr>
          <w:rFonts w:ascii="Times New Roman" w:hAnsi="Times New Roman" w:cs="Times New Roman"/>
          <w:b/>
          <w:bCs/>
          <w:shd w:val="clear" w:color="auto" w:fill="FFFFFF"/>
        </w:rPr>
        <w:t>PENELITIAN</w:t>
      </w:r>
      <w:proofErr w:type="gramEnd"/>
    </w:p>
    <w:p w:rsidR="00624490" w:rsidRDefault="00624490">
      <w:pPr>
        <w:spacing w:after="0" w:line="240" w:lineRule="auto"/>
        <w:jc w:val="both"/>
        <w:rPr>
          <w:rFonts w:ascii="Times New Roman" w:hAnsi="Times New Roman" w:cs="Times New Roman"/>
          <w:shd w:val="clear" w:color="auto" w:fill="FFFFFF"/>
        </w:rPr>
      </w:pPr>
    </w:p>
    <w:p w:rsidR="003378D4" w:rsidRPr="003378D4" w:rsidRDefault="003378D4">
      <w:pPr>
        <w:spacing w:after="0" w:line="240" w:lineRule="auto"/>
        <w:jc w:val="both"/>
        <w:rPr>
          <w:rFonts w:ascii="Times New Roman" w:hAnsi="Times New Roman" w:cs="Times New Roman"/>
          <w:b/>
          <w:bCs/>
          <w:shd w:val="clear" w:color="auto" w:fill="FFFFFF"/>
        </w:rPr>
      </w:pPr>
      <w:r w:rsidRPr="003378D4">
        <w:rPr>
          <w:rFonts w:ascii="Times New Roman" w:hAnsi="Times New Roman" w:cs="Times New Roman"/>
          <w:b/>
          <w:bCs/>
          <w:shd w:val="clear" w:color="auto" w:fill="FFFFFF"/>
        </w:rPr>
        <w:t>Data Umum</w:t>
      </w:r>
    </w:p>
    <w:p w:rsidR="003378D4" w:rsidRDefault="003378D4">
      <w:pPr>
        <w:spacing w:after="0" w:line="240" w:lineRule="auto"/>
        <w:jc w:val="both"/>
        <w:rPr>
          <w:rFonts w:ascii="Times New Roman" w:hAnsi="Times New Roman" w:cs="Times New Roman"/>
          <w:shd w:val="clear" w:color="auto" w:fill="FFFFFF"/>
        </w:rPr>
      </w:pPr>
    </w:p>
    <w:p w:rsidR="00837958" w:rsidRDefault="00821232" w:rsidP="00821232">
      <w:pPr>
        <w:pStyle w:val="NoSpacing"/>
        <w:jc w:val="both"/>
        <w:rPr>
          <w:rFonts w:asciiTheme="majorBidi" w:hAnsiTheme="majorBidi" w:cstheme="majorBidi"/>
        </w:rPr>
      </w:pPr>
      <w:r>
        <w:rPr>
          <w:rFonts w:asciiTheme="majorBidi" w:hAnsiTheme="majorBidi" w:cstheme="majorBidi"/>
        </w:rPr>
        <w:t xml:space="preserve">Tabel </w:t>
      </w:r>
      <w:r w:rsidR="003378D4">
        <w:rPr>
          <w:rFonts w:asciiTheme="majorBidi" w:hAnsiTheme="majorBidi" w:cstheme="majorBidi"/>
        </w:rPr>
        <w:t>5.</w:t>
      </w:r>
      <w:r w:rsidR="00624490">
        <w:rPr>
          <w:rFonts w:asciiTheme="majorBidi" w:hAnsiTheme="majorBidi" w:cstheme="majorBidi"/>
        </w:rPr>
        <w:t xml:space="preserve">1 </w:t>
      </w:r>
      <w:r>
        <w:rPr>
          <w:rFonts w:asciiTheme="majorBidi" w:hAnsiTheme="majorBidi" w:cstheme="majorBidi"/>
        </w:rPr>
        <w:t>Distribusi frekuensi perkembangan pada anak sebelum diterapkan permainan origami di TK RA Perwarida di Desa Perak Kabupaten Jombang pada 17 Juni sampai 22 Juni 2019.</w:t>
      </w:r>
    </w:p>
    <w:p w:rsidR="003378D4" w:rsidRPr="00837958" w:rsidRDefault="003378D4" w:rsidP="00821232">
      <w:pPr>
        <w:pStyle w:val="NoSpacing"/>
        <w:jc w:val="both"/>
        <w:rPr>
          <w:rFonts w:asciiTheme="majorBidi" w:hAnsiTheme="majorBidi" w:cstheme="majorBidi"/>
        </w:rPr>
      </w:pPr>
    </w:p>
    <w:tbl>
      <w:tblPr>
        <w:tblStyle w:val="TableGrid"/>
        <w:tblW w:w="3969" w:type="dxa"/>
        <w:tblInd w:w="-5" w:type="dxa"/>
        <w:tblLook w:val="04A0" w:firstRow="1" w:lastRow="0" w:firstColumn="1" w:lastColumn="0" w:noHBand="0" w:noVBand="1"/>
      </w:tblPr>
      <w:tblGrid>
        <w:gridCol w:w="1530"/>
        <w:gridCol w:w="1158"/>
        <w:gridCol w:w="1281"/>
      </w:tblGrid>
      <w:tr w:rsidR="002572FA" w:rsidRPr="00821232" w:rsidTr="00624490">
        <w:trPr>
          <w:trHeight w:val="283"/>
        </w:trPr>
        <w:tc>
          <w:tcPr>
            <w:tcW w:w="1530" w:type="dxa"/>
          </w:tcPr>
          <w:p w:rsidR="002572FA" w:rsidRPr="00821232" w:rsidRDefault="002572FA" w:rsidP="00821232">
            <w:pPr>
              <w:pStyle w:val="NoSpacing"/>
              <w:rPr>
                <w:rFonts w:asciiTheme="majorBidi" w:hAnsiTheme="majorBidi" w:cstheme="majorBidi"/>
                <w:sz w:val="18"/>
                <w:szCs w:val="18"/>
              </w:rPr>
            </w:pPr>
            <w:r w:rsidRPr="00821232">
              <w:rPr>
                <w:rFonts w:asciiTheme="majorBidi" w:hAnsiTheme="majorBidi" w:cstheme="majorBidi"/>
                <w:sz w:val="18"/>
                <w:szCs w:val="18"/>
              </w:rPr>
              <w:t>Perkembangan</w:t>
            </w:r>
          </w:p>
        </w:tc>
        <w:tc>
          <w:tcPr>
            <w:tcW w:w="1158"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Frekuensi</w:t>
            </w:r>
          </w:p>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(f)</w:t>
            </w:r>
          </w:p>
        </w:tc>
        <w:tc>
          <w:tcPr>
            <w:tcW w:w="1281"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Presentase</w:t>
            </w:r>
          </w:p>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w:t>
            </w:r>
          </w:p>
        </w:tc>
      </w:tr>
      <w:tr w:rsidR="002572FA" w:rsidRPr="00821232" w:rsidTr="00624490">
        <w:trPr>
          <w:trHeight w:val="141"/>
        </w:trPr>
        <w:tc>
          <w:tcPr>
            <w:tcW w:w="1530" w:type="dxa"/>
          </w:tcPr>
          <w:p w:rsidR="002572FA" w:rsidRPr="00821232" w:rsidRDefault="002572FA" w:rsidP="00821232">
            <w:pPr>
              <w:pStyle w:val="NoSpacing"/>
              <w:rPr>
                <w:rFonts w:asciiTheme="majorBidi" w:hAnsiTheme="majorBidi" w:cstheme="majorBidi"/>
                <w:sz w:val="18"/>
                <w:szCs w:val="18"/>
              </w:rPr>
            </w:pPr>
            <w:r w:rsidRPr="00821232">
              <w:rPr>
                <w:rFonts w:asciiTheme="majorBidi" w:hAnsiTheme="majorBidi" w:cstheme="majorBidi"/>
                <w:sz w:val="18"/>
                <w:szCs w:val="18"/>
              </w:rPr>
              <w:t>Sesuai</w:t>
            </w:r>
          </w:p>
        </w:tc>
        <w:tc>
          <w:tcPr>
            <w:tcW w:w="1158"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5</w:t>
            </w:r>
          </w:p>
        </w:tc>
        <w:tc>
          <w:tcPr>
            <w:tcW w:w="1281"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11,6</w:t>
            </w:r>
          </w:p>
        </w:tc>
      </w:tr>
      <w:tr w:rsidR="002572FA" w:rsidRPr="00821232" w:rsidTr="00624490">
        <w:trPr>
          <w:trHeight w:val="141"/>
        </w:trPr>
        <w:tc>
          <w:tcPr>
            <w:tcW w:w="1530" w:type="dxa"/>
          </w:tcPr>
          <w:p w:rsidR="002572FA" w:rsidRPr="00821232" w:rsidRDefault="002572FA" w:rsidP="00821232">
            <w:pPr>
              <w:pStyle w:val="NoSpacing"/>
              <w:rPr>
                <w:rFonts w:asciiTheme="majorBidi" w:hAnsiTheme="majorBidi" w:cstheme="majorBidi"/>
                <w:sz w:val="18"/>
                <w:szCs w:val="18"/>
              </w:rPr>
            </w:pPr>
            <w:r w:rsidRPr="00821232">
              <w:rPr>
                <w:rFonts w:asciiTheme="majorBidi" w:hAnsiTheme="majorBidi" w:cstheme="majorBidi"/>
                <w:sz w:val="18"/>
                <w:szCs w:val="18"/>
              </w:rPr>
              <w:t>Meragukan</w:t>
            </w:r>
          </w:p>
        </w:tc>
        <w:tc>
          <w:tcPr>
            <w:tcW w:w="1158"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17</w:t>
            </w:r>
          </w:p>
        </w:tc>
        <w:tc>
          <w:tcPr>
            <w:tcW w:w="1281"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39,5</w:t>
            </w:r>
          </w:p>
        </w:tc>
      </w:tr>
      <w:tr w:rsidR="002572FA" w:rsidRPr="00821232" w:rsidTr="00624490">
        <w:trPr>
          <w:trHeight w:val="141"/>
        </w:trPr>
        <w:tc>
          <w:tcPr>
            <w:tcW w:w="1530" w:type="dxa"/>
          </w:tcPr>
          <w:p w:rsidR="002572FA" w:rsidRPr="00821232" w:rsidRDefault="002572FA" w:rsidP="00821232">
            <w:pPr>
              <w:pStyle w:val="NoSpacing"/>
              <w:rPr>
                <w:rFonts w:asciiTheme="majorBidi" w:hAnsiTheme="majorBidi" w:cstheme="majorBidi"/>
                <w:sz w:val="18"/>
                <w:szCs w:val="18"/>
              </w:rPr>
            </w:pPr>
            <w:r w:rsidRPr="00821232">
              <w:rPr>
                <w:rFonts w:asciiTheme="majorBidi" w:hAnsiTheme="majorBidi" w:cstheme="majorBidi"/>
                <w:sz w:val="18"/>
                <w:szCs w:val="18"/>
              </w:rPr>
              <w:lastRenderedPageBreak/>
              <w:t>Penyimpangan</w:t>
            </w:r>
          </w:p>
        </w:tc>
        <w:tc>
          <w:tcPr>
            <w:tcW w:w="1158"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21</w:t>
            </w:r>
          </w:p>
        </w:tc>
        <w:tc>
          <w:tcPr>
            <w:tcW w:w="1281"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48,8</w:t>
            </w:r>
          </w:p>
        </w:tc>
      </w:tr>
      <w:tr w:rsidR="002572FA" w:rsidRPr="00821232" w:rsidTr="00624490">
        <w:trPr>
          <w:trHeight w:val="141"/>
        </w:trPr>
        <w:tc>
          <w:tcPr>
            <w:tcW w:w="1530" w:type="dxa"/>
          </w:tcPr>
          <w:p w:rsidR="002572FA" w:rsidRPr="00821232" w:rsidRDefault="002572FA" w:rsidP="00821232">
            <w:pPr>
              <w:pStyle w:val="NoSpacing"/>
              <w:rPr>
                <w:rFonts w:asciiTheme="majorBidi" w:hAnsiTheme="majorBidi" w:cstheme="majorBidi"/>
                <w:sz w:val="18"/>
                <w:szCs w:val="18"/>
              </w:rPr>
            </w:pPr>
            <w:r w:rsidRPr="00821232">
              <w:rPr>
                <w:rFonts w:asciiTheme="majorBidi" w:hAnsiTheme="majorBidi" w:cstheme="majorBidi"/>
                <w:sz w:val="18"/>
                <w:szCs w:val="18"/>
              </w:rPr>
              <w:t>Total</w:t>
            </w:r>
          </w:p>
        </w:tc>
        <w:tc>
          <w:tcPr>
            <w:tcW w:w="1158"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43</w:t>
            </w:r>
          </w:p>
        </w:tc>
        <w:tc>
          <w:tcPr>
            <w:tcW w:w="1281"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100.0</w:t>
            </w:r>
          </w:p>
        </w:tc>
      </w:tr>
    </w:tbl>
    <w:p w:rsidR="009D18C6" w:rsidRDefault="00B70B84">
      <w:pPr>
        <w:tabs>
          <w:tab w:val="left" w:pos="567"/>
        </w:tabs>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Sumber :</w:t>
      </w:r>
      <w:proofErr w:type="gramEnd"/>
      <w:r>
        <w:rPr>
          <w:rFonts w:ascii="Times New Roman" w:hAnsi="Times New Roman" w:cs="Times New Roman"/>
          <w:sz w:val="18"/>
          <w:szCs w:val="18"/>
        </w:rPr>
        <w:t xml:space="preserve"> Data P</w:t>
      </w:r>
      <w:r w:rsidR="00837958">
        <w:rPr>
          <w:rFonts w:ascii="Times New Roman" w:hAnsi="Times New Roman" w:cs="Times New Roman"/>
          <w:sz w:val="18"/>
          <w:szCs w:val="18"/>
        </w:rPr>
        <w:t>rimer 2019</w:t>
      </w:r>
    </w:p>
    <w:p w:rsidR="003378D4" w:rsidRDefault="003378D4">
      <w:pPr>
        <w:tabs>
          <w:tab w:val="left" w:pos="567"/>
        </w:tabs>
        <w:spacing w:after="0" w:line="240" w:lineRule="auto"/>
        <w:jc w:val="both"/>
        <w:rPr>
          <w:rFonts w:ascii="Times New Roman" w:hAnsi="Times New Roman" w:cs="Times New Roman"/>
          <w:sz w:val="18"/>
          <w:szCs w:val="18"/>
        </w:rPr>
      </w:pPr>
    </w:p>
    <w:p w:rsidR="009D18C6" w:rsidRPr="00821232" w:rsidRDefault="00624490" w:rsidP="00821232">
      <w:pPr>
        <w:pStyle w:val="NoSpacing"/>
        <w:jc w:val="both"/>
        <w:rPr>
          <w:rFonts w:asciiTheme="majorBidi" w:hAnsiTheme="majorBidi" w:cstheme="majorBidi"/>
        </w:rPr>
      </w:pPr>
      <w:r>
        <w:rPr>
          <w:rFonts w:asciiTheme="majorBidi" w:hAnsiTheme="majorBidi" w:cstheme="majorBidi"/>
        </w:rPr>
        <w:t xml:space="preserve">Tabel </w:t>
      </w:r>
      <w:r w:rsidR="003378D4">
        <w:rPr>
          <w:rFonts w:asciiTheme="majorBidi" w:hAnsiTheme="majorBidi" w:cstheme="majorBidi"/>
        </w:rPr>
        <w:t>5.</w:t>
      </w:r>
      <w:r>
        <w:rPr>
          <w:rFonts w:asciiTheme="majorBidi" w:hAnsiTheme="majorBidi" w:cstheme="majorBidi"/>
        </w:rPr>
        <w:t>1</w:t>
      </w:r>
      <w:r w:rsidR="00546FAD" w:rsidRPr="00821232">
        <w:rPr>
          <w:rFonts w:asciiTheme="majorBidi" w:hAnsiTheme="majorBidi" w:cstheme="majorBidi"/>
        </w:rPr>
        <w:t xml:space="preserve"> </w:t>
      </w:r>
      <w:r w:rsidR="00821232" w:rsidRPr="00821232">
        <w:rPr>
          <w:rFonts w:asciiTheme="majorBidi" w:hAnsiTheme="majorBidi" w:cstheme="majorBidi"/>
        </w:rPr>
        <w:t>menunjukan bahwa hampir dari setengahnya responden perkembangan</w:t>
      </w:r>
      <w:r w:rsidR="00821232" w:rsidRPr="00821232">
        <w:t xml:space="preserve"> </w:t>
      </w:r>
      <w:r w:rsidR="00821232" w:rsidRPr="00821232">
        <w:rPr>
          <w:rFonts w:asciiTheme="majorBidi" w:hAnsiTheme="majorBidi" w:cstheme="majorBidi"/>
        </w:rPr>
        <w:t>sebelum</w:t>
      </w:r>
      <w:r w:rsidR="00821232" w:rsidRPr="00821232">
        <w:t xml:space="preserve"> </w:t>
      </w:r>
      <w:r w:rsidR="00821232" w:rsidRPr="00821232">
        <w:rPr>
          <w:rFonts w:asciiTheme="majorBidi" w:hAnsiTheme="majorBidi" w:cstheme="majorBidi"/>
        </w:rPr>
        <w:t>diberikan permainan origami adalah penyimpangan sejumlah 48,8%.</w:t>
      </w:r>
    </w:p>
    <w:p w:rsidR="00CC29EF" w:rsidRPr="00821232" w:rsidRDefault="00CC29EF" w:rsidP="00821232">
      <w:pPr>
        <w:pStyle w:val="NoSpacing"/>
        <w:jc w:val="both"/>
        <w:rPr>
          <w:rFonts w:asciiTheme="majorBidi" w:hAnsiTheme="majorBidi" w:cstheme="majorBidi"/>
        </w:rPr>
      </w:pPr>
    </w:p>
    <w:p w:rsidR="00CC29EF" w:rsidRDefault="00624490" w:rsidP="00CC29EF">
      <w:pPr>
        <w:tabs>
          <w:tab w:val="left" w:pos="567"/>
        </w:tabs>
        <w:spacing w:after="0" w:line="240" w:lineRule="auto"/>
        <w:jc w:val="both"/>
        <w:rPr>
          <w:rFonts w:ascii="Times New Roman" w:hAnsi="Times New Roman" w:cs="Times New Roman"/>
        </w:rPr>
      </w:pPr>
      <w:proofErr w:type="gramStart"/>
      <w:r>
        <w:rPr>
          <w:rFonts w:ascii="Times New Roman" w:hAnsi="Times New Roman" w:cs="Times New Roman"/>
        </w:rPr>
        <w:t xml:space="preserve">Tabel </w:t>
      </w:r>
      <w:r w:rsidR="003378D4">
        <w:rPr>
          <w:rFonts w:ascii="Times New Roman" w:hAnsi="Times New Roman" w:cs="Times New Roman"/>
        </w:rPr>
        <w:t xml:space="preserve"> 5</w:t>
      </w:r>
      <w:proofErr w:type="gramEnd"/>
      <w:r w:rsidR="003378D4">
        <w:rPr>
          <w:rFonts w:ascii="Times New Roman" w:hAnsi="Times New Roman" w:cs="Times New Roman"/>
        </w:rPr>
        <w:t>.</w:t>
      </w:r>
      <w:r>
        <w:rPr>
          <w:rFonts w:ascii="Times New Roman" w:hAnsi="Times New Roman" w:cs="Times New Roman"/>
        </w:rPr>
        <w:t>2</w:t>
      </w:r>
      <w:r w:rsidR="00546FAD">
        <w:rPr>
          <w:rFonts w:ascii="Times New Roman" w:hAnsi="Times New Roman" w:cs="Times New Roman"/>
        </w:rPr>
        <w:tab/>
        <w:t xml:space="preserve">Distribusi frekuensi </w:t>
      </w:r>
      <w:r w:rsidR="00821232">
        <w:rPr>
          <w:rFonts w:ascii="Times New Roman" w:hAnsi="Times New Roman" w:cs="Times New Roman"/>
        </w:rPr>
        <w:t>perkembangan pada anak sesudah diberikan permainan origami di TK RA Perwarida di Desa Perak Kabupaten Jombang pada 17 Juni sampai 22 Juli 2019.</w:t>
      </w:r>
    </w:p>
    <w:p w:rsidR="003378D4" w:rsidRPr="00CC29EF" w:rsidRDefault="003378D4" w:rsidP="00CC29EF">
      <w:pPr>
        <w:tabs>
          <w:tab w:val="left" w:pos="567"/>
        </w:tabs>
        <w:spacing w:after="0" w:line="240" w:lineRule="auto"/>
        <w:jc w:val="both"/>
        <w:rPr>
          <w:rFonts w:ascii="Times New Roman" w:hAnsi="Times New Roman" w:cs="Times New Roman"/>
        </w:rPr>
      </w:pPr>
    </w:p>
    <w:tbl>
      <w:tblPr>
        <w:tblStyle w:val="TableGrid"/>
        <w:tblW w:w="3964" w:type="dxa"/>
        <w:tblLook w:val="04A0" w:firstRow="1" w:lastRow="0" w:firstColumn="1" w:lastColumn="0" w:noHBand="0" w:noVBand="1"/>
      </w:tblPr>
      <w:tblGrid>
        <w:gridCol w:w="1513"/>
        <w:gridCol w:w="1073"/>
        <w:gridCol w:w="1378"/>
      </w:tblGrid>
      <w:tr w:rsidR="002572FA" w:rsidRPr="00821232" w:rsidTr="00624490">
        <w:trPr>
          <w:trHeight w:val="464"/>
        </w:trPr>
        <w:tc>
          <w:tcPr>
            <w:tcW w:w="1513" w:type="dxa"/>
          </w:tcPr>
          <w:p w:rsidR="002572FA" w:rsidRPr="00821232" w:rsidRDefault="002572FA" w:rsidP="00821232">
            <w:pPr>
              <w:pStyle w:val="NoSpacing"/>
              <w:rPr>
                <w:rFonts w:asciiTheme="majorBidi" w:hAnsiTheme="majorBidi" w:cstheme="majorBidi"/>
                <w:sz w:val="18"/>
                <w:szCs w:val="18"/>
              </w:rPr>
            </w:pPr>
            <w:r w:rsidRPr="00821232">
              <w:rPr>
                <w:rFonts w:asciiTheme="majorBidi" w:hAnsiTheme="majorBidi" w:cstheme="majorBidi"/>
                <w:sz w:val="18"/>
                <w:szCs w:val="18"/>
              </w:rPr>
              <w:t>Perkembangan</w:t>
            </w:r>
          </w:p>
        </w:tc>
        <w:tc>
          <w:tcPr>
            <w:tcW w:w="1073"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Frekuensi</w:t>
            </w:r>
          </w:p>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(f)</w:t>
            </w:r>
          </w:p>
        </w:tc>
        <w:tc>
          <w:tcPr>
            <w:tcW w:w="1378"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Presentase</w:t>
            </w:r>
          </w:p>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w:t>
            </w:r>
          </w:p>
        </w:tc>
      </w:tr>
      <w:tr w:rsidR="002572FA" w:rsidRPr="00821232" w:rsidTr="00624490">
        <w:trPr>
          <w:trHeight w:val="180"/>
        </w:trPr>
        <w:tc>
          <w:tcPr>
            <w:tcW w:w="1513" w:type="dxa"/>
          </w:tcPr>
          <w:p w:rsidR="002572FA" w:rsidRPr="00821232" w:rsidRDefault="002572FA" w:rsidP="00821232">
            <w:pPr>
              <w:pStyle w:val="NoSpacing"/>
              <w:rPr>
                <w:rFonts w:asciiTheme="majorBidi" w:hAnsiTheme="majorBidi" w:cstheme="majorBidi"/>
                <w:sz w:val="18"/>
                <w:szCs w:val="18"/>
              </w:rPr>
            </w:pPr>
            <w:r w:rsidRPr="00821232">
              <w:rPr>
                <w:rFonts w:asciiTheme="majorBidi" w:hAnsiTheme="majorBidi" w:cstheme="majorBidi"/>
                <w:sz w:val="18"/>
                <w:szCs w:val="18"/>
              </w:rPr>
              <w:t>Sesuai</w:t>
            </w:r>
          </w:p>
        </w:tc>
        <w:tc>
          <w:tcPr>
            <w:tcW w:w="1073"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6</w:t>
            </w:r>
          </w:p>
        </w:tc>
        <w:tc>
          <w:tcPr>
            <w:tcW w:w="1378"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14,0</w:t>
            </w:r>
          </w:p>
        </w:tc>
      </w:tr>
      <w:tr w:rsidR="002572FA" w:rsidRPr="00821232" w:rsidTr="00624490">
        <w:trPr>
          <w:trHeight w:val="180"/>
        </w:trPr>
        <w:tc>
          <w:tcPr>
            <w:tcW w:w="1513" w:type="dxa"/>
          </w:tcPr>
          <w:p w:rsidR="002572FA" w:rsidRPr="00821232" w:rsidRDefault="002572FA" w:rsidP="00821232">
            <w:pPr>
              <w:pStyle w:val="NoSpacing"/>
              <w:rPr>
                <w:rFonts w:asciiTheme="majorBidi" w:hAnsiTheme="majorBidi" w:cstheme="majorBidi"/>
                <w:sz w:val="18"/>
                <w:szCs w:val="18"/>
              </w:rPr>
            </w:pPr>
            <w:r w:rsidRPr="00821232">
              <w:rPr>
                <w:rFonts w:asciiTheme="majorBidi" w:hAnsiTheme="majorBidi" w:cstheme="majorBidi"/>
                <w:sz w:val="18"/>
                <w:szCs w:val="18"/>
              </w:rPr>
              <w:t>Meragukan</w:t>
            </w:r>
          </w:p>
        </w:tc>
        <w:tc>
          <w:tcPr>
            <w:tcW w:w="1073"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23</w:t>
            </w:r>
          </w:p>
        </w:tc>
        <w:tc>
          <w:tcPr>
            <w:tcW w:w="1378"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53,5</w:t>
            </w:r>
          </w:p>
        </w:tc>
      </w:tr>
      <w:tr w:rsidR="002572FA" w:rsidRPr="00821232" w:rsidTr="00624490">
        <w:trPr>
          <w:trHeight w:val="276"/>
        </w:trPr>
        <w:tc>
          <w:tcPr>
            <w:tcW w:w="1513" w:type="dxa"/>
          </w:tcPr>
          <w:p w:rsidR="002572FA" w:rsidRPr="00821232" w:rsidRDefault="002572FA" w:rsidP="00821232">
            <w:pPr>
              <w:pStyle w:val="NoSpacing"/>
              <w:rPr>
                <w:rFonts w:asciiTheme="majorBidi" w:hAnsiTheme="majorBidi" w:cstheme="majorBidi"/>
                <w:sz w:val="18"/>
                <w:szCs w:val="18"/>
              </w:rPr>
            </w:pPr>
            <w:r w:rsidRPr="00821232">
              <w:rPr>
                <w:rFonts w:asciiTheme="majorBidi" w:hAnsiTheme="majorBidi" w:cstheme="majorBidi"/>
                <w:sz w:val="18"/>
                <w:szCs w:val="18"/>
              </w:rPr>
              <w:t>Penyimpangan</w:t>
            </w:r>
          </w:p>
        </w:tc>
        <w:tc>
          <w:tcPr>
            <w:tcW w:w="1073"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14</w:t>
            </w:r>
          </w:p>
        </w:tc>
        <w:tc>
          <w:tcPr>
            <w:tcW w:w="1378"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32,5</w:t>
            </w:r>
          </w:p>
        </w:tc>
      </w:tr>
      <w:tr w:rsidR="002572FA" w:rsidRPr="00821232" w:rsidTr="00624490">
        <w:trPr>
          <w:trHeight w:val="180"/>
        </w:trPr>
        <w:tc>
          <w:tcPr>
            <w:tcW w:w="1513" w:type="dxa"/>
          </w:tcPr>
          <w:p w:rsidR="002572FA" w:rsidRPr="00821232" w:rsidRDefault="002572FA" w:rsidP="00821232">
            <w:pPr>
              <w:pStyle w:val="NoSpacing"/>
              <w:rPr>
                <w:rFonts w:asciiTheme="majorBidi" w:hAnsiTheme="majorBidi" w:cstheme="majorBidi"/>
                <w:sz w:val="18"/>
                <w:szCs w:val="18"/>
              </w:rPr>
            </w:pPr>
            <w:r w:rsidRPr="00821232">
              <w:rPr>
                <w:rFonts w:asciiTheme="majorBidi" w:hAnsiTheme="majorBidi" w:cstheme="majorBidi"/>
                <w:sz w:val="18"/>
                <w:szCs w:val="18"/>
              </w:rPr>
              <w:t>Total</w:t>
            </w:r>
          </w:p>
        </w:tc>
        <w:tc>
          <w:tcPr>
            <w:tcW w:w="1073"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43</w:t>
            </w:r>
          </w:p>
        </w:tc>
        <w:tc>
          <w:tcPr>
            <w:tcW w:w="1378" w:type="dxa"/>
          </w:tcPr>
          <w:p w:rsidR="002572FA" w:rsidRPr="00821232" w:rsidRDefault="002572FA" w:rsidP="00821232">
            <w:pPr>
              <w:pStyle w:val="NoSpacing"/>
              <w:jc w:val="center"/>
              <w:rPr>
                <w:rFonts w:asciiTheme="majorBidi" w:hAnsiTheme="majorBidi" w:cstheme="majorBidi"/>
                <w:sz w:val="18"/>
                <w:szCs w:val="18"/>
              </w:rPr>
            </w:pPr>
            <w:r w:rsidRPr="00821232">
              <w:rPr>
                <w:rFonts w:asciiTheme="majorBidi" w:hAnsiTheme="majorBidi" w:cstheme="majorBidi"/>
                <w:sz w:val="18"/>
                <w:szCs w:val="18"/>
              </w:rPr>
              <w:t>100.0</w:t>
            </w:r>
          </w:p>
        </w:tc>
      </w:tr>
    </w:tbl>
    <w:p w:rsidR="009D18C6" w:rsidRPr="00B70B84" w:rsidRDefault="00B70B84">
      <w:pPr>
        <w:tabs>
          <w:tab w:val="left" w:pos="567"/>
        </w:tabs>
        <w:spacing w:after="0" w:line="240" w:lineRule="auto"/>
        <w:jc w:val="both"/>
        <w:rPr>
          <w:rFonts w:ascii="Times New Roman" w:hAnsi="Times New Roman" w:cs="Times New Roman"/>
          <w:sz w:val="18"/>
          <w:szCs w:val="18"/>
        </w:rPr>
      </w:pPr>
      <w:proofErr w:type="gramStart"/>
      <w:r w:rsidRPr="00B70B84">
        <w:rPr>
          <w:rFonts w:ascii="Times New Roman" w:hAnsi="Times New Roman" w:cs="Times New Roman"/>
          <w:sz w:val="18"/>
          <w:szCs w:val="18"/>
        </w:rPr>
        <w:t>Sumber :</w:t>
      </w:r>
      <w:proofErr w:type="gramEnd"/>
      <w:r w:rsidRPr="00B70B84">
        <w:rPr>
          <w:rFonts w:ascii="Times New Roman" w:hAnsi="Times New Roman" w:cs="Times New Roman"/>
          <w:sz w:val="18"/>
          <w:szCs w:val="18"/>
        </w:rPr>
        <w:t xml:space="preserve"> Data Primer 2019</w:t>
      </w:r>
    </w:p>
    <w:p w:rsidR="009D18C6" w:rsidRDefault="009D18C6">
      <w:pPr>
        <w:tabs>
          <w:tab w:val="left" w:pos="567"/>
        </w:tabs>
        <w:spacing w:after="0" w:line="240" w:lineRule="auto"/>
        <w:jc w:val="both"/>
        <w:rPr>
          <w:rFonts w:ascii="Times New Roman" w:hAnsi="Times New Roman" w:cs="Times New Roman"/>
          <w:lang w:val="id-ID"/>
        </w:rPr>
      </w:pPr>
    </w:p>
    <w:p w:rsidR="00B70B84" w:rsidRPr="00B70B84" w:rsidRDefault="00624490" w:rsidP="00B70B84">
      <w:pPr>
        <w:pStyle w:val="NoSpacing"/>
        <w:jc w:val="both"/>
        <w:rPr>
          <w:rFonts w:asciiTheme="majorBidi" w:hAnsiTheme="majorBidi" w:cstheme="majorBidi"/>
          <w:sz w:val="24"/>
          <w:szCs w:val="24"/>
        </w:rPr>
      </w:pPr>
      <w:r>
        <w:rPr>
          <w:rFonts w:asciiTheme="majorBidi" w:hAnsiTheme="majorBidi" w:cstheme="majorBidi"/>
          <w:sz w:val="24"/>
          <w:szCs w:val="24"/>
        </w:rPr>
        <w:t xml:space="preserve">Tabel </w:t>
      </w:r>
      <w:r w:rsidR="003378D4">
        <w:rPr>
          <w:rFonts w:asciiTheme="majorBidi" w:hAnsiTheme="majorBidi" w:cstheme="majorBidi"/>
          <w:sz w:val="24"/>
          <w:szCs w:val="24"/>
        </w:rPr>
        <w:t>5.</w:t>
      </w:r>
      <w:r>
        <w:rPr>
          <w:rFonts w:asciiTheme="majorBidi" w:hAnsiTheme="majorBidi" w:cstheme="majorBidi"/>
          <w:sz w:val="24"/>
          <w:szCs w:val="24"/>
        </w:rPr>
        <w:t>2</w:t>
      </w:r>
      <w:r w:rsidR="00B70B84" w:rsidRPr="00B70B84">
        <w:rPr>
          <w:rFonts w:asciiTheme="majorBidi" w:hAnsiTheme="majorBidi" w:cstheme="majorBidi"/>
          <w:sz w:val="24"/>
          <w:szCs w:val="24"/>
        </w:rPr>
        <w:t xml:space="preserve"> menunjukan bahwa sebagian besar dari responden perkembangan pada anak sesudah diberikan permanan origami adalah meragukan sejumlah 53,5%.</w:t>
      </w:r>
    </w:p>
    <w:p w:rsidR="009D18C6" w:rsidRDefault="009D18C6">
      <w:pPr>
        <w:tabs>
          <w:tab w:val="left" w:pos="567"/>
        </w:tabs>
        <w:spacing w:after="0" w:line="240" w:lineRule="auto"/>
        <w:jc w:val="both"/>
        <w:rPr>
          <w:rFonts w:ascii="Times New Roman" w:hAnsi="Times New Roman" w:cs="Times New Roman"/>
        </w:rPr>
      </w:pPr>
    </w:p>
    <w:p w:rsidR="003378D4" w:rsidRPr="003378D4" w:rsidRDefault="003378D4">
      <w:pPr>
        <w:tabs>
          <w:tab w:val="left" w:pos="567"/>
        </w:tabs>
        <w:spacing w:after="0" w:line="240" w:lineRule="auto"/>
        <w:jc w:val="both"/>
        <w:rPr>
          <w:rFonts w:ascii="Times New Roman" w:hAnsi="Times New Roman" w:cs="Times New Roman"/>
          <w:b/>
          <w:bCs/>
        </w:rPr>
      </w:pPr>
      <w:r w:rsidRPr="003378D4">
        <w:rPr>
          <w:rFonts w:ascii="Times New Roman" w:hAnsi="Times New Roman" w:cs="Times New Roman"/>
          <w:b/>
          <w:bCs/>
        </w:rPr>
        <w:t>Data Khusus</w:t>
      </w:r>
    </w:p>
    <w:p w:rsidR="003378D4" w:rsidRPr="00B70B84" w:rsidRDefault="003378D4">
      <w:pPr>
        <w:tabs>
          <w:tab w:val="left" w:pos="567"/>
        </w:tabs>
        <w:spacing w:after="0" w:line="240" w:lineRule="auto"/>
        <w:jc w:val="both"/>
        <w:rPr>
          <w:rFonts w:ascii="Times New Roman" w:hAnsi="Times New Roman" w:cs="Times New Roman"/>
        </w:rPr>
      </w:pPr>
    </w:p>
    <w:p w:rsidR="00B70B84" w:rsidRDefault="00B70B84" w:rsidP="005E70D2">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Tabel </w:t>
      </w:r>
      <w:r w:rsidR="003378D4">
        <w:rPr>
          <w:rFonts w:ascii="Times New Roman" w:hAnsi="Times New Roman" w:cs="Times New Roman"/>
        </w:rPr>
        <w:t>5.</w:t>
      </w:r>
      <w:r w:rsidR="00624490">
        <w:rPr>
          <w:rFonts w:ascii="Times New Roman" w:hAnsi="Times New Roman" w:cs="Times New Roman"/>
        </w:rPr>
        <w:t>3</w:t>
      </w:r>
      <w:r>
        <w:rPr>
          <w:rFonts w:ascii="Times New Roman" w:hAnsi="Times New Roman" w:cs="Times New Roman"/>
        </w:rPr>
        <w:tab/>
        <w:t xml:space="preserve">Distribusi frekuensi tabulasi </w:t>
      </w:r>
      <w:proofErr w:type="gramStart"/>
      <w:r>
        <w:rPr>
          <w:rFonts w:ascii="Times New Roman" w:hAnsi="Times New Roman" w:cs="Times New Roman"/>
        </w:rPr>
        <w:t>silang  perkembangan</w:t>
      </w:r>
      <w:proofErr w:type="gramEnd"/>
      <w:r>
        <w:rPr>
          <w:rFonts w:ascii="Times New Roman" w:hAnsi="Times New Roman" w:cs="Times New Roman"/>
        </w:rPr>
        <w:t xml:space="preserve"> pada anak sebelum dan sesudah diberikan permainan origami di TK RA Perwarida di Desa Perak Kabupaten Jombang pada 17 Juni sampai 22 Juli 2019.</w:t>
      </w:r>
    </w:p>
    <w:p w:rsidR="003378D4" w:rsidRDefault="003378D4" w:rsidP="005E70D2">
      <w:pPr>
        <w:tabs>
          <w:tab w:val="left" w:pos="0"/>
        </w:tabs>
        <w:spacing w:after="0" w:line="240" w:lineRule="auto"/>
        <w:jc w:val="both"/>
        <w:rPr>
          <w:rFonts w:ascii="Times New Roman" w:hAnsi="Times New Roman" w:cs="Times New Roman"/>
          <w:lang w:val="id-ID"/>
        </w:rPr>
      </w:pPr>
    </w:p>
    <w:tbl>
      <w:tblPr>
        <w:tblStyle w:val="TableGrid"/>
        <w:tblW w:w="4336" w:type="dxa"/>
        <w:tblInd w:w="-147" w:type="dxa"/>
        <w:tblLayout w:type="fixed"/>
        <w:tblLook w:val="04A0" w:firstRow="1" w:lastRow="0" w:firstColumn="1" w:lastColumn="0" w:noHBand="0" w:noVBand="1"/>
      </w:tblPr>
      <w:tblGrid>
        <w:gridCol w:w="787"/>
        <w:gridCol w:w="319"/>
        <w:gridCol w:w="537"/>
        <w:gridCol w:w="447"/>
        <w:gridCol w:w="462"/>
        <w:gridCol w:w="435"/>
        <w:gridCol w:w="416"/>
        <w:gridCol w:w="379"/>
        <w:gridCol w:w="554"/>
      </w:tblGrid>
      <w:tr w:rsidR="002572FA" w:rsidRPr="005E70D2" w:rsidTr="00CC29EF">
        <w:trPr>
          <w:trHeight w:val="354"/>
        </w:trPr>
        <w:tc>
          <w:tcPr>
            <w:tcW w:w="787" w:type="dxa"/>
            <w:vMerge w:val="restart"/>
          </w:tcPr>
          <w:p w:rsidR="002572FA" w:rsidRPr="005E70D2" w:rsidRDefault="002572FA" w:rsidP="005776E0">
            <w:pPr>
              <w:pStyle w:val="NoSpacing"/>
              <w:jc w:val="center"/>
              <w:rPr>
                <w:rFonts w:asciiTheme="majorBidi" w:hAnsiTheme="majorBidi" w:cstheme="majorBidi"/>
                <w:sz w:val="16"/>
                <w:szCs w:val="16"/>
              </w:rPr>
            </w:pPr>
          </w:p>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Perkembangan</w:t>
            </w:r>
          </w:p>
          <w:p w:rsidR="002572FA" w:rsidRPr="005E70D2" w:rsidRDefault="002572FA" w:rsidP="005776E0">
            <w:pPr>
              <w:pStyle w:val="NoSpacing"/>
              <w:jc w:val="center"/>
              <w:rPr>
                <w:rFonts w:asciiTheme="majorBidi" w:hAnsiTheme="majorBidi" w:cstheme="majorBidi"/>
                <w:sz w:val="16"/>
                <w:szCs w:val="16"/>
              </w:rPr>
            </w:pPr>
          </w:p>
        </w:tc>
        <w:tc>
          <w:tcPr>
            <w:tcW w:w="2616" w:type="dxa"/>
            <w:gridSpan w:val="6"/>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Perkembangan</w:t>
            </w:r>
          </w:p>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 Sesudah )</w:t>
            </w:r>
          </w:p>
        </w:tc>
        <w:tc>
          <w:tcPr>
            <w:tcW w:w="933" w:type="dxa"/>
            <w:gridSpan w:val="2"/>
            <w:vMerge w:val="restart"/>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Total</w:t>
            </w:r>
          </w:p>
        </w:tc>
      </w:tr>
      <w:tr w:rsidR="00624490" w:rsidRPr="005E70D2" w:rsidTr="00CC29EF">
        <w:trPr>
          <w:trHeight w:val="195"/>
        </w:trPr>
        <w:tc>
          <w:tcPr>
            <w:tcW w:w="787" w:type="dxa"/>
            <w:vMerge/>
          </w:tcPr>
          <w:p w:rsidR="002572FA" w:rsidRPr="005E70D2" w:rsidRDefault="002572FA" w:rsidP="005776E0">
            <w:pPr>
              <w:pStyle w:val="NoSpacing"/>
              <w:jc w:val="center"/>
              <w:rPr>
                <w:rFonts w:asciiTheme="majorBidi" w:hAnsiTheme="majorBidi" w:cstheme="majorBidi"/>
                <w:sz w:val="16"/>
                <w:szCs w:val="16"/>
              </w:rPr>
            </w:pPr>
          </w:p>
        </w:tc>
        <w:tc>
          <w:tcPr>
            <w:tcW w:w="856" w:type="dxa"/>
            <w:gridSpan w:val="2"/>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Sesuai</w:t>
            </w:r>
          </w:p>
        </w:tc>
        <w:tc>
          <w:tcPr>
            <w:tcW w:w="909" w:type="dxa"/>
            <w:gridSpan w:val="2"/>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Meragukan</w:t>
            </w:r>
          </w:p>
        </w:tc>
        <w:tc>
          <w:tcPr>
            <w:tcW w:w="851" w:type="dxa"/>
            <w:gridSpan w:val="2"/>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Penyimpangan</w:t>
            </w:r>
          </w:p>
        </w:tc>
        <w:tc>
          <w:tcPr>
            <w:tcW w:w="933" w:type="dxa"/>
            <w:gridSpan w:val="2"/>
            <w:vMerge/>
          </w:tcPr>
          <w:p w:rsidR="002572FA" w:rsidRPr="005E70D2" w:rsidRDefault="002572FA" w:rsidP="005776E0">
            <w:pPr>
              <w:pStyle w:val="NoSpacing"/>
              <w:jc w:val="center"/>
              <w:rPr>
                <w:rFonts w:asciiTheme="majorBidi" w:hAnsiTheme="majorBidi" w:cstheme="majorBidi"/>
                <w:sz w:val="16"/>
                <w:szCs w:val="16"/>
              </w:rPr>
            </w:pPr>
          </w:p>
        </w:tc>
      </w:tr>
      <w:tr w:rsidR="00CC29EF" w:rsidRPr="005E70D2" w:rsidTr="00CC29EF">
        <w:trPr>
          <w:trHeight w:val="183"/>
        </w:trPr>
        <w:tc>
          <w:tcPr>
            <w:tcW w:w="787" w:type="dxa"/>
            <w:vMerge/>
          </w:tcPr>
          <w:p w:rsidR="002572FA" w:rsidRPr="005E70D2" w:rsidRDefault="002572FA" w:rsidP="005776E0">
            <w:pPr>
              <w:pStyle w:val="NoSpacing"/>
              <w:jc w:val="center"/>
              <w:rPr>
                <w:rFonts w:asciiTheme="majorBidi" w:hAnsiTheme="majorBidi" w:cstheme="majorBidi"/>
                <w:sz w:val="16"/>
                <w:szCs w:val="16"/>
              </w:rPr>
            </w:pPr>
          </w:p>
        </w:tc>
        <w:tc>
          <w:tcPr>
            <w:tcW w:w="319"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b/>
                <w:sz w:val="16"/>
                <w:szCs w:val="16"/>
              </w:rPr>
              <w:t>∑</w:t>
            </w:r>
          </w:p>
        </w:tc>
        <w:tc>
          <w:tcPr>
            <w:tcW w:w="53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w:t>
            </w:r>
          </w:p>
        </w:tc>
        <w:tc>
          <w:tcPr>
            <w:tcW w:w="44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b/>
                <w:sz w:val="16"/>
                <w:szCs w:val="16"/>
              </w:rPr>
              <w:t>∑</w:t>
            </w:r>
          </w:p>
        </w:tc>
        <w:tc>
          <w:tcPr>
            <w:tcW w:w="462"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w:t>
            </w:r>
          </w:p>
        </w:tc>
        <w:tc>
          <w:tcPr>
            <w:tcW w:w="435"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b/>
                <w:sz w:val="16"/>
                <w:szCs w:val="16"/>
              </w:rPr>
              <w:t>∑</w:t>
            </w:r>
          </w:p>
        </w:tc>
        <w:tc>
          <w:tcPr>
            <w:tcW w:w="416"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w:t>
            </w:r>
          </w:p>
        </w:tc>
        <w:tc>
          <w:tcPr>
            <w:tcW w:w="379"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b/>
                <w:sz w:val="16"/>
                <w:szCs w:val="16"/>
              </w:rPr>
              <w:t>∑</w:t>
            </w:r>
          </w:p>
        </w:tc>
        <w:tc>
          <w:tcPr>
            <w:tcW w:w="554"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w:t>
            </w:r>
          </w:p>
        </w:tc>
      </w:tr>
      <w:tr w:rsidR="00CC29EF" w:rsidRPr="005E70D2" w:rsidTr="00CC29EF">
        <w:trPr>
          <w:trHeight w:val="183"/>
        </w:trPr>
        <w:tc>
          <w:tcPr>
            <w:tcW w:w="78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Sesuai</w:t>
            </w:r>
          </w:p>
        </w:tc>
        <w:tc>
          <w:tcPr>
            <w:tcW w:w="319"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5</w:t>
            </w:r>
          </w:p>
        </w:tc>
        <w:tc>
          <w:tcPr>
            <w:tcW w:w="53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11,6</w:t>
            </w:r>
          </w:p>
        </w:tc>
        <w:tc>
          <w:tcPr>
            <w:tcW w:w="44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0</w:t>
            </w:r>
          </w:p>
        </w:tc>
        <w:tc>
          <w:tcPr>
            <w:tcW w:w="462"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0</w:t>
            </w:r>
          </w:p>
        </w:tc>
        <w:tc>
          <w:tcPr>
            <w:tcW w:w="435"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0</w:t>
            </w:r>
          </w:p>
        </w:tc>
        <w:tc>
          <w:tcPr>
            <w:tcW w:w="416"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0</w:t>
            </w:r>
          </w:p>
        </w:tc>
        <w:tc>
          <w:tcPr>
            <w:tcW w:w="379"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5</w:t>
            </w:r>
          </w:p>
        </w:tc>
        <w:tc>
          <w:tcPr>
            <w:tcW w:w="554"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11,6</w:t>
            </w:r>
          </w:p>
        </w:tc>
      </w:tr>
      <w:tr w:rsidR="00CC29EF" w:rsidRPr="005E70D2" w:rsidTr="00CC29EF">
        <w:trPr>
          <w:trHeight w:val="170"/>
        </w:trPr>
        <w:tc>
          <w:tcPr>
            <w:tcW w:w="78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Meragukan</w:t>
            </w:r>
          </w:p>
        </w:tc>
        <w:tc>
          <w:tcPr>
            <w:tcW w:w="319"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1</w:t>
            </w:r>
          </w:p>
        </w:tc>
        <w:tc>
          <w:tcPr>
            <w:tcW w:w="53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2,3</w:t>
            </w:r>
          </w:p>
        </w:tc>
        <w:tc>
          <w:tcPr>
            <w:tcW w:w="44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15</w:t>
            </w:r>
          </w:p>
        </w:tc>
        <w:tc>
          <w:tcPr>
            <w:tcW w:w="462"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34,9</w:t>
            </w:r>
          </w:p>
        </w:tc>
        <w:tc>
          <w:tcPr>
            <w:tcW w:w="435"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1</w:t>
            </w:r>
          </w:p>
        </w:tc>
        <w:tc>
          <w:tcPr>
            <w:tcW w:w="416"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2,3</w:t>
            </w:r>
          </w:p>
        </w:tc>
        <w:tc>
          <w:tcPr>
            <w:tcW w:w="379"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17</w:t>
            </w:r>
          </w:p>
        </w:tc>
        <w:tc>
          <w:tcPr>
            <w:tcW w:w="554"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39,5</w:t>
            </w:r>
          </w:p>
        </w:tc>
      </w:tr>
      <w:tr w:rsidR="00CC29EF" w:rsidRPr="005E70D2" w:rsidTr="00CC29EF">
        <w:trPr>
          <w:trHeight w:val="183"/>
        </w:trPr>
        <w:tc>
          <w:tcPr>
            <w:tcW w:w="78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Penyimpangan</w:t>
            </w:r>
          </w:p>
        </w:tc>
        <w:tc>
          <w:tcPr>
            <w:tcW w:w="319"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0</w:t>
            </w:r>
          </w:p>
        </w:tc>
        <w:tc>
          <w:tcPr>
            <w:tcW w:w="53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0</w:t>
            </w:r>
          </w:p>
        </w:tc>
        <w:tc>
          <w:tcPr>
            <w:tcW w:w="44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8</w:t>
            </w:r>
          </w:p>
        </w:tc>
        <w:tc>
          <w:tcPr>
            <w:tcW w:w="462"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18,6</w:t>
            </w:r>
          </w:p>
        </w:tc>
        <w:tc>
          <w:tcPr>
            <w:tcW w:w="435"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13</w:t>
            </w:r>
          </w:p>
        </w:tc>
        <w:tc>
          <w:tcPr>
            <w:tcW w:w="416"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20,2</w:t>
            </w:r>
          </w:p>
        </w:tc>
        <w:tc>
          <w:tcPr>
            <w:tcW w:w="379"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21</w:t>
            </w:r>
          </w:p>
        </w:tc>
        <w:tc>
          <w:tcPr>
            <w:tcW w:w="554"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48,8</w:t>
            </w:r>
          </w:p>
        </w:tc>
      </w:tr>
      <w:tr w:rsidR="00CC29EF" w:rsidRPr="005E70D2" w:rsidTr="00CC29EF">
        <w:trPr>
          <w:trHeight w:val="170"/>
        </w:trPr>
        <w:tc>
          <w:tcPr>
            <w:tcW w:w="78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Total</w:t>
            </w:r>
          </w:p>
        </w:tc>
        <w:tc>
          <w:tcPr>
            <w:tcW w:w="319"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6</w:t>
            </w:r>
          </w:p>
        </w:tc>
        <w:tc>
          <w:tcPr>
            <w:tcW w:w="53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14,0</w:t>
            </w:r>
          </w:p>
        </w:tc>
        <w:tc>
          <w:tcPr>
            <w:tcW w:w="447"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23</w:t>
            </w:r>
          </w:p>
        </w:tc>
        <w:tc>
          <w:tcPr>
            <w:tcW w:w="462"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53,5</w:t>
            </w:r>
          </w:p>
        </w:tc>
        <w:tc>
          <w:tcPr>
            <w:tcW w:w="435"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14</w:t>
            </w:r>
          </w:p>
        </w:tc>
        <w:tc>
          <w:tcPr>
            <w:tcW w:w="416"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32,6</w:t>
            </w:r>
          </w:p>
        </w:tc>
        <w:tc>
          <w:tcPr>
            <w:tcW w:w="379" w:type="dxa"/>
          </w:tcPr>
          <w:p w:rsidR="002572FA" w:rsidRPr="005E70D2" w:rsidRDefault="002572FA"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43</w:t>
            </w:r>
          </w:p>
        </w:tc>
        <w:tc>
          <w:tcPr>
            <w:tcW w:w="554" w:type="dxa"/>
          </w:tcPr>
          <w:p w:rsidR="002572FA" w:rsidRPr="005E70D2" w:rsidRDefault="002572FA" w:rsidP="005E70D2">
            <w:pPr>
              <w:pStyle w:val="NoSpacing"/>
              <w:jc w:val="center"/>
              <w:rPr>
                <w:rFonts w:asciiTheme="majorBidi" w:hAnsiTheme="majorBidi" w:cstheme="majorBidi"/>
                <w:sz w:val="16"/>
                <w:szCs w:val="16"/>
              </w:rPr>
            </w:pPr>
            <w:r w:rsidRPr="005E70D2">
              <w:rPr>
                <w:rFonts w:asciiTheme="majorBidi" w:hAnsiTheme="majorBidi" w:cstheme="majorBidi"/>
                <w:sz w:val="16"/>
                <w:szCs w:val="16"/>
              </w:rPr>
              <w:t>100</w:t>
            </w:r>
          </w:p>
        </w:tc>
      </w:tr>
      <w:tr w:rsidR="00D00DA7" w:rsidRPr="005E70D2" w:rsidTr="00624490">
        <w:trPr>
          <w:trHeight w:val="170"/>
        </w:trPr>
        <w:tc>
          <w:tcPr>
            <w:tcW w:w="4336" w:type="dxa"/>
            <w:gridSpan w:val="9"/>
          </w:tcPr>
          <w:p w:rsidR="00B70B84" w:rsidRPr="005E70D2" w:rsidRDefault="00B70B84" w:rsidP="005776E0">
            <w:pPr>
              <w:pStyle w:val="NoSpacing"/>
              <w:jc w:val="center"/>
              <w:rPr>
                <w:rFonts w:asciiTheme="majorBidi" w:hAnsiTheme="majorBidi" w:cstheme="majorBidi"/>
                <w:sz w:val="16"/>
                <w:szCs w:val="16"/>
              </w:rPr>
            </w:pPr>
            <w:r w:rsidRPr="005E70D2">
              <w:rPr>
                <w:rFonts w:asciiTheme="majorBidi" w:hAnsiTheme="majorBidi" w:cstheme="majorBidi"/>
                <w:sz w:val="16"/>
                <w:szCs w:val="16"/>
              </w:rPr>
              <w:t xml:space="preserve">Uji </w:t>
            </w:r>
            <w:r w:rsidRPr="005E70D2">
              <w:rPr>
                <w:rFonts w:asciiTheme="majorBidi" w:hAnsiTheme="majorBidi" w:cstheme="majorBidi"/>
                <w:i/>
                <w:iCs/>
                <w:sz w:val="16"/>
                <w:szCs w:val="16"/>
              </w:rPr>
              <w:t xml:space="preserve">Wilcoxon </w:t>
            </w:r>
            <w:r w:rsidRPr="005E70D2">
              <w:rPr>
                <w:rFonts w:asciiTheme="majorBidi" w:hAnsiTheme="majorBidi" w:cstheme="majorBidi"/>
                <w:sz w:val="16"/>
                <w:szCs w:val="16"/>
              </w:rPr>
              <w:t xml:space="preserve"> ρ = 0,001  &lt; α 0,05</w:t>
            </w:r>
          </w:p>
        </w:tc>
      </w:tr>
    </w:tbl>
    <w:p w:rsidR="009D18C6" w:rsidRPr="00D57974" w:rsidRDefault="00D57974">
      <w:pPr>
        <w:tabs>
          <w:tab w:val="left" w:pos="567"/>
        </w:tabs>
        <w:spacing w:after="0" w:line="240" w:lineRule="auto"/>
        <w:jc w:val="both"/>
        <w:rPr>
          <w:rFonts w:ascii="Times New Roman" w:hAnsi="Times New Roman" w:cs="Times New Roman"/>
          <w:sz w:val="18"/>
          <w:szCs w:val="18"/>
        </w:rPr>
      </w:pPr>
      <w:proofErr w:type="gramStart"/>
      <w:r w:rsidRPr="00D57974">
        <w:rPr>
          <w:rFonts w:ascii="Times New Roman" w:hAnsi="Times New Roman" w:cs="Times New Roman"/>
          <w:sz w:val="18"/>
          <w:szCs w:val="18"/>
        </w:rPr>
        <w:t>Sumber :</w:t>
      </w:r>
      <w:proofErr w:type="gramEnd"/>
      <w:r w:rsidRPr="00D57974">
        <w:rPr>
          <w:rFonts w:ascii="Times New Roman" w:hAnsi="Times New Roman" w:cs="Times New Roman"/>
          <w:sz w:val="18"/>
          <w:szCs w:val="18"/>
        </w:rPr>
        <w:t xml:space="preserve"> Data Primer 2019</w:t>
      </w:r>
    </w:p>
    <w:p w:rsidR="009D18C6" w:rsidRPr="00624490" w:rsidRDefault="009D18C6">
      <w:pPr>
        <w:tabs>
          <w:tab w:val="left" w:pos="567"/>
        </w:tabs>
        <w:spacing w:after="0" w:line="240" w:lineRule="auto"/>
        <w:jc w:val="both"/>
        <w:rPr>
          <w:rFonts w:ascii="Times New Roman" w:hAnsi="Times New Roman" w:cs="Times New Roman"/>
        </w:rPr>
      </w:pPr>
    </w:p>
    <w:p w:rsidR="00D57974" w:rsidRDefault="00624490" w:rsidP="00D57974">
      <w:pPr>
        <w:spacing w:line="240" w:lineRule="auto"/>
        <w:jc w:val="both"/>
        <w:rPr>
          <w:rFonts w:asciiTheme="majorBidi" w:hAnsiTheme="majorBidi" w:cstheme="majorBidi"/>
        </w:rPr>
      </w:pPr>
      <w:r>
        <w:rPr>
          <w:rFonts w:asciiTheme="majorBidi" w:hAnsiTheme="majorBidi" w:cstheme="majorBidi"/>
        </w:rPr>
        <w:t xml:space="preserve">Tabel </w:t>
      </w:r>
      <w:r w:rsidR="003378D4">
        <w:rPr>
          <w:rFonts w:asciiTheme="majorBidi" w:hAnsiTheme="majorBidi" w:cstheme="majorBidi"/>
        </w:rPr>
        <w:t>5.</w:t>
      </w:r>
      <w:r>
        <w:rPr>
          <w:rFonts w:asciiTheme="majorBidi" w:hAnsiTheme="majorBidi" w:cstheme="majorBidi"/>
        </w:rPr>
        <w:t>3</w:t>
      </w:r>
      <w:r w:rsidR="00D57974" w:rsidRPr="00D57974">
        <w:rPr>
          <w:rFonts w:asciiTheme="majorBidi" w:hAnsiTheme="majorBidi" w:cstheme="majorBidi"/>
        </w:rPr>
        <w:t xml:space="preserve"> menunjukan bahwa hampir dari setengahnya responden perkembangan pada anak sebelum diberikan permainan origami adalah penyimpangan </w:t>
      </w:r>
      <w:r w:rsidR="00D57974" w:rsidRPr="00D57974">
        <w:rPr>
          <w:rFonts w:asciiTheme="majorBidi" w:hAnsiTheme="majorBidi" w:cstheme="majorBidi"/>
          <w:lang w:val="id-ID"/>
        </w:rPr>
        <w:t xml:space="preserve">sebesar </w:t>
      </w:r>
      <w:r w:rsidR="00D57974" w:rsidRPr="00D57974">
        <w:rPr>
          <w:rFonts w:asciiTheme="majorBidi" w:hAnsiTheme="majorBidi" w:cstheme="majorBidi"/>
        </w:rPr>
        <w:t xml:space="preserve">48,8% dan sebagian besar dari </w:t>
      </w:r>
      <w:proofErr w:type="gramStart"/>
      <w:r w:rsidR="00D57974" w:rsidRPr="00D57974">
        <w:rPr>
          <w:rFonts w:asciiTheme="majorBidi" w:hAnsiTheme="majorBidi" w:cstheme="majorBidi"/>
        </w:rPr>
        <w:t xml:space="preserve">responden  </w:t>
      </w:r>
      <w:r w:rsidR="00D57974" w:rsidRPr="00D57974">
        <w:rPr>
          <w:rFonts w:asciiTheme="majorBidi" w:hAnsiTheme="majorBidi" w:cstheme="majorBidi"/>
        </w:rPr>
        <w:lastRenderedPageBreak/>
        <w:t>perkembangan</w:t>
      </w:r>
      <w:proofErr w:type="gramEnd"/>
      <w:r w:rsidR="00D57974" w:rsidRPr="00D57974">
        <w:rPr>
          <w:rFonts w:asciiTheme="majorBidi" w:hAnsiTheme="majorBidi" w:cstheme="majorBidi"/>
        </w:rPr>
        <w:t xml:space="preserve"> pada anak  sesudah diberikan permainan origami adalah meragukan</w:t>
      </w:r>
      <w:r w:rsidR="00D57974" w:rsidRPr="00D57974">
        <w:rPr>
          <w:rFonts w:asciiTheme="majorBidi" w:hAnsiTheme="majorBidi" w:cstheme="majorBidi"/>
          <w:lang w:val="id-ID"/>
        </w:rPr>
        <w:t xml:space="preserve"> sebesar </w:t>
      </w:r>
      <w:r w:rsidR="00D57974" w:rsidRPr="00D57974">
        <w:rPr>
          <w:rFonts w:asciiTheme="majorBidi" w:hAnsiTheme="majorBidi" w:cstheme="majorBidi"/>
        </w:rPr>
        <w:t xml:space="preserve"> 53,5%.</w:t>
      </w:r>
    </w:p>
    <w:p w:rsidR="009D18C6" w:rsidRPr="00D57974" w:rsidRDefault="00D57974" w:rsidP="00D57974">
      <w:pPr>
        <w:spacing w:line="240" w:lineRule="auto"/>
        <w:jc w:val="both"/>
        <w:rPr>
          <w:rFonts w:asciiTheme="majorBidi" w:hAnsiTheme="majorBidi" w:cstheme="majorBidi"/>
        </w:rPr>
      </w:pPr>
      <w:r w:rsidRPr="00D57974">
        <w:rPr>
          <w:rFonts w:asciiTheme="majorBidi" w:hAnsiTheme="majorBidi" w:cstheme="majorBidi"/>
        </w:rPr>
        <w:t>Hasil uji ststistik Wilcoxon diperoleh angka signifikan atau nilai probabilitas (0,001) jauh lebih re</w:t>
      </w:r>
      <w:r w:rsidR="00624490">
        <w:rPr>
          <w:rFonts w:asciiTheme="majorBidi" w:hAnsiTheme="majorBidi" w:cstheme="majorBidi"/>
        </w:rPr>
        <w:t xml:space="preserve">ndah </w:t>
      </w:r>
      <w:proofErr w:type="gramStart"/>
      <w:r w:rsidR="00624490">
        <w:rPr>
          <w:rFonts w:asciiTheme="majorBidi" w:hAnsiTheme="majorBidi" w:cstheme="majorBidi"/>
        </w:rPr>
        <w:t>signifikan  dari</w:t>
      </w:r>
      <w:proofErr w:type="gramEnd"/>
      <w:r w:rsidR="00624490">
        <w:rPr>
          <w:rFonts w:asciiTheme="majorBidi" w:hAnsiTheme="majorBidi" w:cstheme="majorBidi"/>
        </w:rPr>
        <w:t xml:space="preserve"> 0,05 atau   </w:t>
      </w:r>
      <w:r w:rsidRPr="00D57974">
        <w:rPr>
          <w:rFonts w:asciiTheme="majorBidi" w:hAnsiTheme="majorBidi" w:cstheme="majorBidi"/>
        </w:rPr>
        <w:t xml:space="preserve">(p &lt; α ), maka H1 diterima yang berarti ada pengaruh permainan origami terhadap perkembangan pada anak di TK RA Perwarida </w:t>
      </w:r>
      <w:r>
        <w:rPr>
          <w:rFonts w:asciiTheme="majorBidi" w:hAnsiTheme="majorBidi" w:cstheme="majorBidi"/>
        </w:rPr>
        <w:t>di Desa Perak Kabupaten Jombang.</w:t>
      </w:r>
    </w:p>
    <w:p w:rsidR="009D18C6" w:rsidRDefault="00546FAD">
      <w:pPr>
        <w:tabs>
          <w:tab w:val="left" w:pos="709"/>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PEMBAHASAN</w:t>
      </w:r>
    </w:p>
    <w:p w:rsidR="009D18C6" w:rsidRDefault="009D18C6">
      <w:pPr>
        <w:tabs>
          <w:tab w:val="left" w:pos="709"/>
        </w:tabs>
        <w:spacing w:after="0" w:line="240" w:lineRule="auto"/>
        <w:jc w:val="both"/>
        <w:rPr>
          <w:rFonts w:ascii="Times New Roman" w:eastAsia="Times New Roman" w:hAnsi="Times New Roman" w:cs="Times New Roman"/>
          <w:b/>
        </w:rPr>
      </w:pPr>
    </w:p>
    <w:p w:rsidR="003378D4" w:rsidRDefault="00FE08F4">
      <w:pPr>
        <w:tabs>
          <w:tab w:val="left" w:pos="709"/>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Permainan Origami Sebelum diberian P</w:t>
      </w:r>
      <w:r w:rsidR="003378D4">
        <w:rPr>
          <w:rFonts w:ascii="Times New Roman" w:eastAsia="Times New Roman" w:hAnsi="Times New Roman" w:cs="Times New Roman"/>
          <w:b/>
        </w:rPr>
        <w:t>erkembangan</w:t>
      </w:r>
      <w:r>
        <w:rPr>
          <w:rFonts w:ascii="Times New Roman" w:eastAsia="Times New Roman" w:hAnsi="Times New Roman" w:cs="Times New Roman"/>
          <w:b/>
        </w:rPr>
        <w:t xml:space="preserve"> pada anak</w:t>
      </w:r>
    </w:p>
    <w:p w:rsidR="003378D4" w:rsidRDefault="003378D4">
      <w:pPr>
        <w:tabs>
          <w:tab w:val="left" w:pos="709"/>
        </w:tabs>
        <w:spacing w:after="0" w:line="240" w:lineRule="auto"/>
        <w:jc w:val="both"/>
        <w:rPr>
          <w:rFonts w:ascii="Times New Roman" w:eastAsia="Times New Roman" w:hAnsi="Times New Roman" w:cs="Times New Roman"/>
          <w:b/>
        </w:rPr>
      </w:pPr>
    </w:p>
    <w:p w:rsidR="00D57974" w:rsidRPr="00D57974" w:rsidRDefault="00D57974" w:rsidP="003378D4">
      <w:pPr>
        <w:pStyle w:val="NoSpacing"/>
        <w:jc w:val="both"/>
        <w:rPr>
          <w:rFonts w:asciiTheme="majorBidi" w:hAnsiTheme="majorBidi" w:cstheme="majorBidi"/>
        </w:rPr>
      </w:pPr>
      <w:r w:rsidRPr="00D57974">
        <w:rPr>
          <w:rFonts w:asciiTheme="majorBidi" w:hAnsiTheme="majorBidi" w:cstheme="majorBidi"/>
        </w:rPr>
        <w:t xml:space="preserve">Data tabel </w:t>
      </w:r>
      <w:r w:rsidR="00624490">
        <w:rPr>
          <w:rFonts w:asciiTheme="majorBidi" w:hAnsiTheme="majorBidi" w:cstheme="majorBidi"/>
        </w:rPr>
        <w:t>5.</w:t>
      </w:r>
      <w:r w:rsidR="00CB7F64">
        <w:rPr>
          <w:rFonts w:asciiTheme="majorBidi" w:hAnsiTheme="majorBidi" w:cstheme="majorBidi"/>
        </w:rPr>
        <w:t>3</w:t>
      </w:r>
      <w:r w:rsidRPr="00D57974">
        <w:rPr>
          <w:rFonts w:asciiTheme="majorBidi" w:hAnsiTheme="majorBidi" w:cstheme="majorBidi"/>
        </w:rPr>
        <w:t xml:space="preserve"> diketahui bahwa hampir dari setengahnya responden perkembangan pada anak sebelum diberikan permainan origami adalah penyimpangan 48,8% sebanyak 21 anak. </w:t>
      </w:r>
      <w:r w:rsidRPr="00D57974">
        <w:rPr>
          <w:rFonts w:asciiTheme="majorBidi" w:hAnsiTheme="majorBidi" w:cstheme="majorBidi"/>
          <w:lang w:val="id-ID"/>
        </w:rPr>
        <w:t>Nilai param</w:t>
      </w:r>
      <w:r w:rsidRPr="00D57974">
        <w:rPr>
          <w:rFonts w:asciiTheme="majorBidi" w:hAnsiTheme="majorBidi" w:cstheme="majorBidi"/>
        </w:rPr>
        <w:t>e</w:t>
      </w:r>
      <w:r w:rsidRPr="00D57974">
        <w:rPr>
          <w:rFonts w:asciiTheme="majorBidi" w:hAnsiTheme="majorBidi" w:cstheme="majorBidi"/>
          <w:lang w:val="id-ID"/>
        </w:rPr>
        <w:t>t</w:t>
      </w:r>
      <w:r w:rsidRPr="00D57974">
        <w:rPr>
          <w:rFonts w:asciiTheme="majorBidi" w:hAnsiTheme="majorBidi" w:cstheme="majorBidi"/>
        </w:rPr>
        <w:t>e</w:t>
      </w:r>
      <w:r w:rsidRPr="00D57974">
        <w:rPr>
          <w:rFonts w:asciiTheme="majorBidi" w:hAnsiTheme="majorBidi" w:cstheme="majorBidi"/>
          <w:lang w:val="id-ID"/>
        </w:rPr>
        <w:t>r p</w:t>
      </w:r>
      <w:r w:rsidRPr="00D57974">
        <w:rPr>
          <w:rFonts w:asciiTheme="majorBidi" w:hAnsiTheme="majorBidi" w:cstheme="majorBidi"/>
        </w:rPr>
        <w:t>e</w:t>
      </w:r>
      <w:r w:rsidRPr="00D57974">
        <w:rPr>
          <w:rFonts w:asciiTheme="majorBidi" w:hAnsiTheme="majorBidi" w:cstheme="majorBidi"/>
          <w:lang w:val="id-ID"/>
        </w:rPr>
        <w:t>rk</w:t>
      </w:r>
      <w:r w:rsidRPr="00D57974">
        <w:rPr>
          <w:rFonts w:asciiTheme="majorBidi" w:hAnsiTheme="majorBidi" w:cstheme="majorBidi"/>
        </w:rPr>
        <w:t>e</w:t>
      </w:r>
      <w:r w:rsidRPr="00D57974">
        <w:rPr>
          <w:rFonts w:asciiTheme="majorBidi" w:hAnsiTheme="majorBidi" w:cstheme="majorBidi"/>
          <w:lang w:val="id-ID"/>
        </w:rPr>
        <w:t xml:space="preserve">mbangan ada 4 macam yaitu motorik halus </w:t>
      </w:r>
      <w:r w:rsidRPr="00D57974">
        <w:rPr>
          <w:rFonts w:asciiTheme="majorBidi" w:hAnsiTheme="majorBidi" w:cstheme="majorBidi"/>
        </w:rPr>
        <w:t xml:space="preserve">dengan </w:t>
      </w:r>
      <w:r w:rsidRPr="00D57974">
        <w:rPr>
          <w:rFonts w:asciiTheme="majorBidi" w:hAnsiTheme="majorBidi" w:cstheme="majorBidi"/>
          <w:lang w:val="id-ID"/>
        </w:rPr>
        <w:t>rata-rata 1,93, bahasa</w:t>
      </w:r>
      <w:r w:rsidRPr="00D57974">
        <w:rPr>
          <w:rFonts w:asciiTheme="majorBidi" w:hAnsiTheme="majorBidi" w:cstheme="majorBidi"/>
        </w:rPr>
        <w:t xml:space="preserve"> dengan</w:t>
      </w:r>
      <w:r w:rsidRPr="00D57974">
        <w:rPr>
          <w:rFonts w:asciiTheme="majorBidi" w:hAnsiTheme="majorBidi" w:cstheme="majorBidi"/>
          <w:lang w:val="id-ID"/>
        </w:rPr>
        <w:t xml:space="preserve"> rata-rata 1,1</w:t>
      </w:r>
      <w:r w:rsidRPr="00D57974">
        <w:rPr>
          <w:rFonts w:asciiTheme="majorBidi" w:hAnsiTheme="majorBidi" w:cstheme="majorBidi"/>
        </w:rPr>
        <w:t>3</w:t>
      </w:r>
      <w:r w:rsidRPr="00D57974">
        <w:rPr>
          <w:rFonts w:asciiTheme="majorBidi" w:hAnsiTheme="majorBidi" w:cstheme="majorBidi"/>
          <w:lang w:val="id-ID"/>
        </w:rPr>
        <w:t xml:space="preserve">, sosialisasi </w:t>
      </w:r>
      <w:r w:rsidRPr="00D57974">
        <w:rPr>
          <w:rFonts w:asciiTheme="majorBidi" w:hAnsiTheme="majorBidi" w:cstheme="majorBidi"/>
        </w:rPr>
        <w:t xml:space="preserve">dengan </w:t>
      </w:r>
      <w:r w:rsidRPr="00D57974">
        <w:rPr>
          <w:rFonts w:asciiTheme="majorBidi" w:hAnsiTheme="majorBidi" w:cstheme="majorBidi"/>
          <w:lang w:val="id-ID"/>
        </w:rPr>
        <w:t xml:space="preserve">rata-rata 1,44, motorik kasar </w:t>
      </w:r>
      <w:r w:rsidRPr="00D57974">
        <w:rPr>
          <w:rFonts w:asciiTheme="majorBidi" w:hAnsiTheme="majorBidi" w:cstheme="majorBidi"/>
        </w:rPr>
        <w:t xml:space="preserve">dengan </w:t>
      </w:r>
      <w:r w:rsidRPr="00D57974">
        <w:rPr>
          <w:rFonts w:asciiTheme="majorBidi" w:hAnsiTheme="majorBidi" w:cstheme="majorBidi"/>
          <w:lang w:val="id-ID"/>
        </w:rPr>
        <w:t xml:space="preserve">rata-rata 0,46. </w:t>
      </w:r>
      <w:r w:rsidRPr="00D57974">
        <w:rPr>
          <w:rFonts w:asciiTheme="majorBidi" w:hAnsiTheme="majorBidi" w:cstheme="majorBidi"/>
        </w:rPr>
        <w:t xml:space="preserve">Nilai rata-rata parameter </w:t>
      </w:r>
      <w:proofErr w:type="gramStart"/>
      <w:r w:rsidRPr="00D57974">
        <w:rPr>
          <w:rFonts w:asciiTheme="majorBidi" w:hAnsiTheme="majorBidi" w:cstheme="majorBidi"/>
        </w:rPr>
        <w:t>terendah  dalam</w:t>
      </w:r>
      <w:proofErr w:type="gramEnd"/>
      <w:r w:rsidRPr="00D57974">
        <w:rPr>
          <w:rFonts w:asciiTheme="majorBidi" w:hAnsiTheme="majorBidi" w:cstheme="majorBidi"/>
        </w:rPr>
        <w:t xml:space="preserve"> penelitian ini adalah motorik kasar sejumlah 20 dengan rata-rata 0,46.</w:t>
      </w:r>
    </w:p>
    <w:p w:rsidR="00D57974" w:rsidRPr="00D57974" w:rsidRDefault="00D57974" w:rsidP="00D57974">
      <w:pPr>
        <w:pStyle w:val="NoSpacing"/>
        <w:jc w:val="both"/>
        <w:rPr>
          <w:rFonts w:asciiTheme="majorBidi" w:hAnsiTheme="majorBidi" w:cstheme="majorBidi"/>
        </w:rPr>
      </w:pPr>
    </w:p>
    <w:p w:rsidR="00D57974" w:rsidRPr="00D57974" w:rsidRDefault="00D57974" w:rsidP="003378D4">
      <w:pPr>
        <w:pStyle w:val="NoSpacing"/>
        <w:jc w:val="both"/>
        <w:rPr>
          <w:rFonts w:asciiTheme="majorBidi" w:hAnsiTheme="majorBidi" w:cstheme="majorBidi"/>
        </w:rPr>
      </w:pPr>
      <w:r w:rsidRPr="00D57974">
        <w:rPr>
          <w:rFonts w:asciiTheme="majorBidi" w:hAnsiTheme="majorBidi" w:cstheme="majorBidi"/>
        </w:rPr>
        <w:t xml:space="preserve">Perkembangan pada anak </w:t>
      </w:r>
      <w:r w:rsidRPr="00D57974">
        <w:rPr>
          <w:rFonts w:asciiTheme="majorBidi" w:hAnsiTheme="majorBidi" w:cstheme="majorBidi"/>
          <w:lang w:val="id-ID"/>
        </w:rPr>
        <w:t xml:space="preserve">di TK RA Perwarida di Desa Perak Kabupaten Jombang </w:t>
      </w:r>
      <w:r w:rsidRPr="00D57974">
        <w:rPr>
          <w:rFonts w:asciiTheme="majorBidi" w:hAnsiTheme="majorBidi" w:cstheme="majorBidi"/>
        </w:rPr>
        <w:t xml:space="preserve">masih kurang optimal, hal ini menunjukan bahwa perkembangan pada anak </w:t>
      </w:r>
      <w:r w:rsidRPr="00D57974">
        <w:rPr>
          <w:rFonts w:asciiTheme="majorBidi" w:hAnsiTheme="majorBidi" w:cstheme="majorBidi"/>
          <w:lang w:val="id-ID"/>
        </w:rPr>
        <w:t xml:space="preserve">di TK RA Perwarida di Desa Perak Kabupaten Jombang </w:t>
      </w:r>
      <w:r w:rsidRPr="00D57974">
        <w:rPr>
          <w:rFonts w:asciiTheme="majorBidi" w:hAnsiTheme="majorBidi" w:cstheme="majorBidi"/>
        </w:rPr>
        <w:t xml:space="preserve">masih ada penyimpangan, responden atau anak yang berjumlah </w:t>
      </w:r>
      <w:proofErr w:type="gramStart"/>
      <w:r w:rsidRPr="00D57974">
        <w:rPr>
          <w:rFonts w:asciiTheme="majorBidi" w:hAnsiTheme="majorBidi" w:cstheme="majorBidi"/>
        </w:rPr>
        <w:t>21  anak</w:t>
      </w:r>
      <w:proofErr w:type="gramEnd"/>
      <w:r w:rsidRPr="00D57974">
        <w:rPr>
          <w:rFonts w:asciiTheme="majorBidi" w:hAnsiTheme="majorBidi" w:cstheme="majorBidi"/>
        </w:rPr>
        <w:t xml:space="preserve"> masih belum bisa berdiri dengan menggunakan satu kaki tanpa berpegangan.</w:t>
      </w:r>
    </w:p>
    <w:p w:rsidR="00D57974" w:rsidRPr="00D57974" w:rsidRDefault="00D57974" w:rsidP="00D57974">
      <w:pPr>
        <w:pStyle w:val="NoSpacing"/>
        <w:jc w:val="both"/>
      </w:pPr>
    </w:p>
    <w:p w:rsidR="00D57974" w:rsidRPr="00D57974" w:rsidRDefault="00D57974" w:rsidP="003378D4">
      <w:pPr>
        <w:spacing w:line="240" w:lineRule="auto"/>
        <w:jc w:val="both"/>
        <w:rPr>
          <w:rFonts w:asciiTheme="majorBidi" w:hAnsiTheme="majorBidi" w:cstheme="majorBidi"/>
        </w:rPr>
      </w:pPr>
      <w:r w:rsidRPr="00D57974">
        <w:rPr>
          <w:rFonts w:asciiTheme="majorBidi" w:hAnsiTheme="majorBidi" w:cstheme="majorBidi"/>
        </w:rPr>
        <w:t xml:space="preserve">Gerakan-gerakan seperti tengkurap, duduk, merangkak, berdiri, dan mengangkat leher adalah bagian dari aktifitas motorik yang melibatkan otot-otot besar. Gerakan inilah yang sesuai dengan masa perkembangannya. </w:t>
      </w:r>
      <w:proofErr w:type="gramStart"/>
      <w:r w:rsidRPr="00D57974">
        <w:rPr>
          <w:rFonts w:asciiTheme="majorBidi" w:hAnsiTheme="majorBidi" w:cstheme="majorBidi"/>
        </w:rPr>
        <w:t>Secara  anatomis</w:t>
      </w:r>
      <w:proofErr w:type="gramEnd"/>
      <w:r w:rsidRPr="00D57974">
        <w:rPr>
          <w:rFonts w:asciiTheme="majorBidi" w:hAnsiTheme="majorBidi" w:cstheme="majorBidi"/>
        </w:rPr>
        <w:t>, perkembangan akan terjadi pada struktur tubuh individu yang berubah secara proporsional seiring dengan bertambahnya usia seseorang ( Saputra, 2006).</w:t>
      </w:r>
    </w:p>
    <w:p w:rsidR="00D57974" w:rsidRPr="00D57974" w:rsidRDefault="00D57974" w:rsidP="003378D4">
      <w:pPr>
        <w:spacing w:line="240" w:lineRule="auto"/>
        <w:jc w:val="both"/>
        <w:rPr>
          <w:rFonts w:asciiTheme="majorBidi" w:hAnsiTheme="majorBidi" w:cstheme="majorBidi"/>
        </w:rPr>
      </w:pPr>
      <w:r w:rsidRPr="00D57974">
        <w:rPr>
          <w:rFonts w:asciiTheme="majorBidi" w:hAnsiTheme="majorBidi" w:cstheme="majorBidi"/>
        </w:rPr>
        <w:t>Data tabel</w:t>
      </w:r>
      <w:r>
        <w:rPr>
          <w:rFonts w:asciiTheme="majorBidi" w:hAnsiTheme="majorBidi" w:cstheme="majorBidi"/>
        </w:rPr>
        <w:t xml:space="preserve"> </w:t>
      </w:r>
      <w:r w:rsidR="00624490">
        <w:rPr>
          <w:rFonts w:asciiTheme="majorBidi" w:hAnsiTheme="majorBidi" w:cstheme="majorBidi"/>
        </w:rPr>
        <w:t>5.</w:t>
      </w:r>
      <w:r w:rsidRPr="00D57974">
        <w:rPr>
          <w:rFonts w:asciiTheme="majorBidi" w:hAnsiTheme="majorBidi" w:cstheme="majorBidi"/>
        </w:rPr>
        <w:t xml:space="preserve">1 menunjukan bahwa hampir dari setenghnya responden yang berusia 4 </w:t>
      </w:r>
      <w:r w:rsidRPr="00D57974">
        <w:rPr>
          <w:rFonts w:asciiTheme="majorBidi" w:hAnsiTheme="majorBidi" w:cstheme="majorBidi"/>
        </w:rPr>
        <w:lastRenderedPageBreak/>
        <w:t>tahun adalah 39,5% sebanyak 17 anak, hampir dari setengahnya responden yang berusia 5 tahun adalah 29,6% sebanyak 11 anak, dan hampir dari setengahnya responden yang berusia 6 tahun adalah 34,9% sebanyak 15 anak.</w:t>
      </w:r>
    </w:p>
    <w:p w:rsidR="00D57974" w:rsidRPr="00D57974" w:rsidRDefault="00D57974" w:rsidP="003378D4">
      <w:pPr>
        <w:spacing w:line="240" w:lineRule="auto"/>
        <w:jc w:val="both"/>
        <w:rPr>
          <w:rFonts w:asciiTheme="majorBidi" w:hAnsiTheme="majorBidi" w:cstheme="majorBidi"/>
        </w:rPr>
      </w:pPr>
      <w:r w:rsidRPr="00D57974">
        <w:rPr>
          <w:rFonts w:asciiTheme="majorBidi" w:hAnsiTheme="majorBidi" w:cstheme="majorBidi"/>
        </w:rPr>
        <w:t>Anak yang berusia 4 tahun</w:t>
      </w:r>
      <w:r w:rsidRPr="00D57974">
        <w:rPr>
          <w:rFonts w:asciiTheme="majorBidi" w:hAnsiTheme="majorBidi" w:cstheme="majorBidi"/>
          <w:lang w:val="id-ID"/>
        </w:rPr>
        <w:t xml:space="preserve"> di TK RA Perwarida di Desa Perak Kabupaten Jombang</w:t>
      </w:r>
      <w:r w:rsidRPr="00D57974">
        <w:rPr>
          <w:rFonts w:asciiTheme="majorBidi" w:hAnsiTheme="majorBidi" w:cstheme="majorBidi"/>
        </w:rPr>
        <w:t xml:space="preserve"> masih dalam tahap proses belajar, pada usia tersebut anak</w:t>
      </w:r>
      <w:r w:rsidRPr="00D57974">
        <w:rPr>
          <w:rFonts w:asciiTheme="majorBidi" w:hAnsiTheme="majorBidi" w:cstheme="majorBidi"/>
          <w:lang w:val="id-ID"/>
        </w:rPr>
        <w:t>-anak</w:t>
      </w:r>
      <w:r w:rsidRPr="00D57974">
        <w:rPr>
          <w:rFonts w:asciiTheme="majorBidi" w:hAnsiTheme="majorBidi" w:cstheme="majorBidi"/>
        </w:rPr>
        <w:t xml:space="preserve"> masih mencari kesenangan dengan dunia bermain</w:t>
      </w:r>
      <w:r w:rsidRPr="00D57974">
        <w:rPr>
          <w:rFonts w:asciiTheme="majorBidi" w:hAnsiTheme="majorBidi" w:cstheme="majorBidi"/>
          <w:lang w:val="id-ID"/>
        </w:rPr>
        <w:t xml:space="preserve"> </w:t>
      </w:r>
      <w:r w:rsidRPr="00D57974">
        <w:rPr>
          <w:rFonts w:asciiTheme="majorBidi" w:hAnsiTheme="majorBidi" w:cstheme="majorBidi"/>
        </w:rPr>
        <w:t xml:space="preserve">dan pada </w:t>
      </w:r>
      <w:proofErr w:type="gramStart"/>
      <w:r w:rsidRPr="00D57974">
        <w:rPr>
          <w:rFonts w:asciiTheme="majorBidi" w:hAnsiTheme="majorBidi" w:cstheme="majorBidi"/>
        </w:rPr>
        <w:t>anak  usia</w:t>
      </w:r>
      <w:proofErr w:type="gramEnd"/>
      <w:r w:rsidRPr="00D57974">
        <w:rPr>
          <w:rFonts w:asciiTheme="majorBidi" w:hAnsiTheme="majorBidi" w:cstheme="majorBidi"/>
        </w:rPr>
        <w:t xml:space="preserve"> dini perkembangannya masih kurang optimal karena anak usia 4 tahun masih belum bisa masuk di taman kanak-kanak.</w:t>
      </w:r>
    </w:p>
    <w:p w:rsidR="00891045" w:rsidRDefault="00D57974" w:rsidP="003378D4">
      <w:pPr>
        <w:spacing w:line="240" w:lineRule="auto"/>
        <w:jc w:val="both"/>
        <w:rPr>
          <w:rFonts w:asciiTheme="majorBidi" w:hAnsiTheme="majorBidi" w:cstheme="majorBidi"/>
        </w:rPr>
      </w:pPr>
      <w:r w:rsidRPr="00D57974">
        <w:rPr>
          <w:rFonts w:asciiTheme="majorBidi" w:hAnsiTheme="majorBidi" w:cstheme="majorBidi"/>
        </w:rPr>
        <w:t>Anak usia dini mulai suka bermain dan bergaul dengan teman sebayanya. Anak usia dini mulai belajar berbagai m</w:t>
      </w:r>
      <w:r w:rsidRPr="00D57974">
        <w:rPr>
          <w:rFonts w:asciiTheme="majorBidi" w:hAnsiTheme="majorBidi" w:cstheme="majorBidi"/>
          <w:lang w:val="id-ID"/>
        </w:rPr>
        <w:t>a</w:t>
      </w:r>
      <w:r w:rsidRPr="00D57974">
        <w:rPr>
          <w:rFonts w:asciiTheme="majorBidi" w:hAnsiTheme="majorBidi" w:cstheme="majorBidi"/>
        </w:rPr>
        <w:t>cam permainan yang dia inginkan</w:t>
      </w:r>
      <w:r w:rsidRPr="00D57974">
        <w:rPr>
          <w:rFonts w:asciiTheme="majorBidi" w:hAnsiTheme="majorBidi" w:cstheme="majorBidi"/>
          <w:lang w:val="id-ID"/>
        </w:rPr>
        <w:t xml:space="preserve">, </w:t>
      </w:r>
      <w:r w:rsidRPr="00D57974">
        <w:rPr>
          <w:rFonts w:asciiTheme="majorBidi" w:hAnsiTheme="majorBidi" w:cstheme="majorBidi"/>
        </w:rPr>
        <w:t>belajar berbagi, mengalah, dan antri menunggu giliran saat bermain dengan teman-temanya. Anak usia 5 tahun sudah bisa masuk sekolah taman kanak-kanak, dikarenakan usianya sudah mencukupi. Anak juga belajar bersosialisasi dan belajar untuk dapat diterima di lingkunganya. Jika dia bertindak ingin sendiri, teman-temanya akan segera menjauhinya. Dalam hal ini anak akan belajar untuk berperilaku sesuai harapan sosialnya karena anak masih membutuhkan orang lain dalam kehidupannya (Kartadinata, 2003).</w:t>
      </w:r>
    </w:p>
    <w:p w:rsidR="00FE08F4" w:rsidRPr="00FE08F4" w:rsidRDefault="00FE08F4" w:rsidP="00FE08F4">
      <w:pPr>
        <w:pStyle w:val="NoSpacing"/>
        <w:jc w:val="both"/>
        <w:rPr>
          <w:rFonts w:asciiTheme="majorBidi" w:hAnsiTheme="majorBidi" w:cstheme="majorBidi"/>
          <w:b/>
          <w:bCs/>
        </w:rPr>
      </w:pPr>
      <w:r w:rsidRPr="00FE08F4">
        <w:rPr>
          <w:rFonts w:asciiTheme="majorBidi" w:hAnsiTheme="majorBidi" w:cstheme="majorBidi"/>
          <w:b/>
          <w:bCs/>
        </w:rPr>
        <w:t>Permainan Origami Sesudah diberikan Perkembangan pada anak</w:t>
      </w:r>
    </w:p>
    <w:p w:rsidR="00FE08F4" w:rsidRPr="00FE08F4" w:rsidRDefault="00FE08F4" w:rsidP="00FE08F4">
      <w:pPr>
        <w:pStyle w:val="NoSpacing"/>
        <w:jc w:val="both"/>
        <w:rPr>
          <w:rFonts w:asciiTheme="majorBidi" w:hAnsiTheme="majorBidi" w:cstheme="majorBidi"/>
          <w:b/>
          <w:bCs/>
        </w:rPr>
      </w:pPr>
    </w:p>
    <w:p w:rsidR="00891045" w:rsidRPr="00891045" w:rsidRDefault="00891045" w:rsidP="00FE08F4">
      <w:pPr>
        <w:spacing w:line="240" w:lineRule="auto"/>
        <w:jc w:val="both"/>
        <w:rPr>
          <w:rFonts w:asciiTheme="majorBidi" w:hAnsiTheme="majorBidi" w:cstheme="majorBidi"/>
        </w:rPr>
      </w:pPr>
      <w:r w:rsidRPr="00891045">
        <w:rPr>
          <w:rFonts w:asciiTheme="majorBidi" w:hAnsiTheme="majorBidi" w:cstheme="majorBidi"/>
        </w:rPr>
        <w:t xml:space="preserve">Data tabel 5.4 setengah responden perkembangan pada anak sesudah diberikan permainan origami adalah meragukan 53,5% sebanyak 23 anak. </w:t>
      </w:r>
      <w:r w:rsidRPr="00891045">
        <w:rPr>
          <w:rFonts w:asciiTheme="majorBidi" w:hAnsiTheme="majorBidi" w:cstheme="majorBidi"/>
          <w:lang w:val="id-ID"/>
        </w:rPr>
        <w:t>Nilai param</w:t>
      </w:r>
      <w:r w:rsidRPr="00891045">
        <w:rPr>
          <w:rFonts w:asciiTheme="majorBidi" w:hAnsiTheme="majorBidi" w:cstheme="majorBidi"/>
        </w:rPr>
        <w:t>e</w:t>
      </w:r>
      <w:r w:rsidRPr="00891045">
        <w:rPr>
          <w:rFonts w:asciiTheme="majorBidi" w:hAnsiTheme="majorBidi" w:cstheme="majorBidi"/>
          <w:lang w:val="id-ID"/>
        </w:rPr>
        <w:t>t</w:t>
      </w:r>
      <w:r w:rsidRPr="00891045">
        <w:rPr>
          <w:rFonts w:asciiTheme="majorBidi" w:hAnsiTheme="majorBidi" w:cstheme="majorBidi"/>
        </w:rPr>
        <w:t>e</w:t>
      </w:r>
      <w:r w:rsidRPr="00891045">
        <w:rPr>
          <w:rFonts w:asciiTheme="majorBidi" w:hAnsiTheme="majorBidi" w:cstheme="majorBidi"/>
          <w:lang w:val="id-ID"/>
        </w:rPr>
        <w:t>r p</w:t>
      </w:r>
      <w:r w:rsidRPr="00891045">
        <w:rPr>
          <w:rFonts w:asciiTheme="majorBidi" w:hAnsiTheme="majorBidi" w:cstheme="majorBidi"/>
        </w:rPr>
        <w:t>e</w:t>
      </w:r>
      <w:r w:rsidRPr="00891045">
        <w:rPr>
          <w:rFonts w:asciiTheme="majorBidi" w:hAnsiTheme="majorBidi" w:cstheme="majorBidi"/>
          <w:lang w:val="id-ID"/>
        </w:rPr>
        <w:t>rkembangan ada 4 macam yaitu motorik halus</w:t>
      </w:r>
      <w:r w:rsidRPr="00891045">
        <w:rPr>
          <w:rFonts w:asciiTheme="majorBidi" w:hAnsiTheme="majorBidi" w:cstheme="majorBidi"/>
        </w:rPr>
        <w:t xml:space="preserve"> dengan</w:t>
      </w:r>
      <w:r w:rsidRPr="00891045">
        <w:rPr>
          <w:rFonts w:asciiTheme="majorBidi" w:hAnsiTheme="majorBidi" w:cstheme="majorBidi"/>
          <w:lang w:val="id-ID"/>
        </w:rPr>
        <w:t xml:space="preserve"> rata-rata 2,08 , bahasa </w:t>
      </w:r>
      <w:r w:rsidRPr="00891045">
        <w:rPr>
          <w:rFonts w:asciiTheme="majorBidi" w:hAnsiTheme="majorBidi" w:cstheme="majorBidi"/>
        </w:rPr>
        <w:t xml:space="preserve">dengan </w:t>
      </w:r>
      <w:r w:rsidRPr="00891045">
        <w:rPr>
          <w:rFonts w:asciiTheme="majorBidi" w:hAnsiTheme="majorBidi" w:cstheme="majorBidi"/>
          <w:lang w:val="id-ID"/>
        </w:rPr>
        <w:t xml:space="preserve">rata-rata </w:t>
      </w:r>
      <w:r w:rsidRPr="00891045">
        <w:rPr>
          <w:rFonts w:asciiTheme="majorBidi" w:hAnsiTheme="majorBidi" w:cstheme="majorBidi"/>
        </w:rPr>
        <w:t>1,29</w:t>
      </w:r>
      <w:r w:rsidRPr="00891045">
        <w:rPr>
          <w:rFonts w:asciiTheme="majorBidi" w:hAnsiTheme="majorBidi" w:cstheme="majorBidi"/>
          <w:lang w:val="id-ID"/>
        </w:rPr>
        <w:t xml:space="preserve">, sosialisasi </w:t>
      </w:r>
      <w:r w:rsidRPr="00891045">
        <w:rPr>
          <w:rFonts w:asciiTheme="majorBidi" w:hAnsiTheme="majorBidi" w:cstheme="majorBidi"/>
        </w:rPr>
        <w:t xml:space="preserve">dengan </w:t>
      </w:r>
      <w:r w:rsidRPr="00891045">
        <w:rPr>
          <w:rFonts w:asciiTheme="majorBidi" w:hAnsiTheme="majorBidi" w:cstheme="majorBidi"/>
          <w:lang w:val="id-ID"/>
        </w:rPr>
        <w:t xml:space="preserve">rata-rata </w:t>
      </w:r>
      <w:r w:rsidRPr="00891045">
        <w:rPr>
          <w:rFonts w:asciiTheme="majorBidi" w:hAnsiTheme="majorBidi" w:cstheme="majorBidi"/>
        </w:rPr>
        <w:t>1,73</w:t>
      </w:r>
      <w:r w:rsidRPr="00891045">
        <w:rPr>
          <w:rFonts w:asciiTheme="majorBidi" w:hAnsiTheme="majorBidi" w:cstheme="majorBidi"/>
          <w:lang w:val="id-ID"/>
        </w:rPr>
        <w:t xml:space="preserve">, motorik kasar </w:t>
      </w:r>
      <w:r w:rsidRPr="00891045">
        <w:rPr>
          <w:rFonts w:asciiTheme="majorBidi" w:hAnsiTheme="majorBidi" w:cstheme="majorBidi"/>
        </w:rPr>
        <w:t xml:space="preserve">dengan </w:t>
      </w:r>
      <w:r w:rsidRPr="00891045">
        <w:rPr>
          <w:rFonts w:asciiTheme="majorBidi" w:hAnsiTheme="majorBidi" w:cstheme="majorBidi"/>
          <w:lang w:val="id-ID"/>
        </w:rPr>
        <w:t xml:space="preserve">rata-rata </w:t>
      </w:r>
      <w:r w:rsidRPr="00891045">
        <w:rPr>
          <w:rFonts w:asciiTheme="majorBidi" w:hAnsiTheme="majorBidi" w:cstheme="majorBidi"/>
        </w:rPr>
        <w:t>0,60</w:t>
      </w:r>
      <w:r w:rsidRPr="00891045">
        <w:rPr>
          <w:rFonts w:asciiTheme="majorBidi" w:hAnsiTheme="majorBidi" w:cstheme="majorBidi"/>
          <w:lang w:val="id-ID"/>
        </w:rPr>
        <w:t>.</w:t>
      </w:r>
      <w:r w:rsidRPr="00891045">
        <w:rPr>
          <w:rFonts w:asciiTheme="majorBidi" w:hAnsiTheme="majorBidi" w:cstheme="majorBidi"/>
        </w:rPr>
        <w:t xml:space="preserve"> Nilai parameter terendah dalam penelitian ini adalah motorik kasar sejumlah 26 dengan rata-rata 0,60.</w:t>
      </w:r>
    </w:p>
    <w:p w:rsidR="00891045" w:rsidRPr="00891045" w:rsidRDefault="00891045" w:rsidP="00891045">
      <w:pPr>
        <w:spacing w:line="240" w:lineRule="auto"/>
        <w:jc w:val="both"/>
        <w:rPr>
          <w:rFonts w:asciiTheme="majorBidi" w:hAnsiTheme="majorBidi" w:cstheme="majorBidi"/>
        </w:rPr>
      </w:pPr>
      <w:r w:rsidRPr="00891045">
        <w:rPr>
          <w:rFonts w:asciiTheme="majorBidi" w:hAnsiTheme="majorBidi" w:cstheme="majorBidi"/>
        </w:rPr>
        <w:t xml:space="preserve">Perkembangan pada anak </w:t>
      </w:r>
      <w:r w:rsidRPr="00891045">
        <w:rPr>
          <w:rFonts w:asciiTheme="majorBidi" w:hAnsiTheme="majorBidi" w:cstheme="majorBidi"/>
          <w:lang w:val="id-ID"/>
        </w:rPr>
        <w:t>di TK RA Perwarida di Desa Perak Kabupaten Jombang</w:t>
      </w:r>
      <w:r w:rsidRPr="00891045">
        <w:rPr>
          <w:rFonts w:asciiTheme="majorBidi" w:hAnsiTheme="majorBidi" w:cstheme="majorBidi"/>
        </w:rPr>
        <w:t xml:space="preserve"> sudah cukup optimal, hal ini menunjukan bahwa perkembangan pada anak </w:t>
      </w:r>
      <w:r w:rsidRPr="00891045">
        <w:rPr>
          <w:rFonts w:asciiTheme="majorBidi" w:hAnsiTheme="majorBidi" w:cstheme="majorBidi"/>
          <w:lang w:val="id-ID"/>
        </w:rPr>
        <w:t xml:space="preserve">di TK RA </w:t>
      </w:r>
      <w:r w:rsidRPr="00891045">
        <w:rPr>
          <w:rFonts w:asciiTheme="majorBidi" w:hAnsiTheme="majorBidi" w:cstheme="majorBidi"/>
          <w:lang w:val="id-ID"/>
        </w:rPr>
        <w:lastRenderedPageBreak/>
        <w:t xml:space="preserve">Perwarida di Desa Perak Kabupaten Jombang </w:t>
      </w:r>
      <w:r w:rsidRPr="00891045">
        <w:rPr>
          <w:rFonts w:asciiTheme="majorBidi" w:hAnsiTheme="majorBidi" w:cstheme="majorBidi"/>
        </w:rPr>
        <w:t>masih meragukan, responden atau anak yang berjumlah 23 anak masih belum bisa berdiri dengan menggunakan satu kaki tanpa berpegangan.</w:t>
      </w:r>
    </w:p>
    <w:p w:rsidR="00891045" w:rsidRPr="00891045" w:rsidRDefault="00891045" w:rsidP="003378D4">
      <w:pPr>
        <w:spacing w:line="240" w:lineRule="auto"/>
        <w:jc w:val="both"/>
        <w:rPr>
          <w:rFonts w:asciiTheme="majorBidi" w:hAnsiTheme="majorBidi" w:cstheme="majorBidi"/>
        </w:rPr>
      </w:pPr>
      <w:r w:rsidRPr="00891045">
        <w:rPr>
          <w:rFonts w:asciiTheme="majorBidi" w:hAnsiTheme="majorBidi" w:cstheme="majorBidi"/>
        </w:rPr>
        <w:t>Data tabel 5.2 menunjukan bahwa sebagian besar dari responden berjenis kelamin laki-laki 51,2% sebanyak 22 anak dan hampir dari setengahnya responden berjenis kelamin perempuan 48,8% sebanyak 21 anak.</w:t>
      </w:r>
    </w:p>
    <w:p w:rsidR="00891045" w:rsidRDefault="00891045" w:rsidP="003378D4">
      <w:pPr>
        <w:spacing w:line="240" w:lineRule="auto"/>
        <w:jc w:val="both"/>
        <w:rPr>
          <w:rFonts w:asciiTheme="majorBidi" w:hAnsiTheme="majorBidi" w:cstheme="majorBidi"/>
        </w:rPr>
      </w:pPr>
      <w:r w:rsidRPr="00891045">
        <w:rPr>
          <w:rFonts w:asciiTheme="majorBidi" w:hAnsiTheme="majorBidi" w:cstheme="majorBidi"/>
        </w:rPr>
        <w:t>Jenis kelamin anak laki-laki</w:t>
      </w:r>
      <w:r w:rsidRPr="00891045">
        <w:rPr>
          <w:rFonts w:asciiTheme="majorBidi" w:hAnsiTheme="majorBidi" w:cstheme="majorBidi"/>
          <w:lang w:val="id-ID"/>
        </w:rPr>
        <w:t xml:space="preserve"> di TK RA Perwarida di Desa Perak Kabupaten berjumlah 22 anak</w:t>
      </w:r>
      <w:r w:rsidRPr="00891045">
        <w:rPr>
          <w:rFonts w:asciiTheme="majorBidi" w:hAnsiTheme="majorBidi" w:cstheme="majorBidi"/>
        </w:rPr>
        <w:t xml:space="preserve"> cenderung lebih hiperaktif dibandingkan dengan anak</w:t>
      </w:r>
      <w:r w:rsidRPr="00891045">
        <w:rPr>
          <w:rFonts w:asciiTheme="majorBidi" w:hAnsiTheme="majorBidi" w:cstheme="majorBidi"/>
          <w:lang w:val="id-ID"/>
        </w:rPr>
        <w:t xml:space="preserve"> berjenis kelamin</w:t>
      </w:r>
      <w:r w:rsidRPr="00891045">
        <w:rPr>
          <w:rFonts w:asciiTheme="majorBidi" w:hAnsiTheme="majorBidi" w:cstheme="majorBidi"/>
        </w:rPr>
        <w:t xml:space="preserve"> perempuan</w:t>
      </w:r>
      <w:r w:rsidRPr="00891045">
        <w:rPr>
          <w:rFonts w:asciiTheme="majorBidi" w:hAnsiTheme="majorBidi" w:cstheme="majorBidi"/>
          <w:lang w:val="id-ID"/>
        </w:rPr>
        <w:t xml:space="preserve"> yang berjumlah 21 anak</w:t>
      </w:r>
      <w:r w:rsidRPr="00891045">
        <w:rPr>
          <w:rFonts w:asciiTheme="majorBidi" w:hAnsiTheme="majorBidi" w:cstheme="majorBidi"/>
        </w:rPr>
        <w:t>. Anak laki-laki di TK RA Perwarida lebih senang bermain jenis permainan yang mengguakan otot</w:t>
      </w:r>
      <w:r w:rsidRPr="00891045">
        <w:rPr>
          <w:rFonts w:asciiTheme="majorBidi" w:hAnsiTheme="majorBidi" w:cstheme="majorBidi"/>
          <w:lang w:val="id-ID"/>
        </w:rPr>
        <w:t xml:space="preserve"> seperti bermain sepak bola, melompat dan berlarian sedangkan anak perempuan lebih senang bermain </w:t>
      </w:r>
      <w:r w:rsidRPr="00891045">
        <w:rPr>
          <w:rFonts w:asciiTheme="majorBidi" w:hAnsiTheme="majorBidi" w:cstheme="majorBidi"/>
        </w:rPr>
        <w:t xml:space="preserve">dengan permainan </w:t>
      </w:r>
      <w:r w:rsidRPr="00891045">
        <w:rPr>
          <w:rFonts w:asciiTheme="majorBidi" w:hAnsiTheme="majorBidi" w:cstheme="majorBidi"/>
          <w:lang w:val="id-ID"/>
        </w:rPr>
        <w:t>bongkar pa</w:t>
      </w:r>
      <w:r w:rsidRPr="00891045">
        <w:rPr>
          <w:rFonts w:asciiTheme="majorBidi" w:hAnsiTheme="majorBidi" w:cstheme="majorBidi"/>
        </w:rPr>
        <w:t xml:space="preserve">sang sepeti bermain </w:t>
      </w:r>
      <w:proofErr w:type="gramStart"/>
      <w:r w:rsidRPr="00891045">
        <w:rPr>
          <w:rFonts w:asciiTheme="majorBidi" w:hAnsiTheme="majorBidi" w:cstheme="majorBidi"/>
          <w:i/>
          <w:iCs/>
        </w:rPr>
        <w:t xml:space="preserve">puzzle </w:t>
      </w:r>
      <w:r w:rsidRPr="00891045">
        <w:rPr>
          <w:rFonts w:asciiTheme="majorBidi" w:hAnsiTheme="majorBidi" w:cstheme="majorBidi"/>
        </w:rPr>
        <w:t>,</w:t>
      </w:r>
      <w:proofErr w:type="gramEnd"/>
      <w:r w:rsidRPr="00891045">
        <w:rPr>
          <w:rFonts w:asciiTheme="majorBidi" w:hAnsiTheme="majorBidi" w:cstheme="majorBidi"/>
        </w:rPr>
        <w:t xml:space="preserve"> menyusun balok, mencocokan gambar, dan menari.</w:t>
      </w:r>
    </w:p>
    <w:p w:rsidR="00FE08F4" w:rsidRPr="00FE08F4" w:rsidRDefault="00FE08F4" w:rsidP="00FE08F4">
      <w:pPr>
        <w:pStyle w:val="NoSpacing"/>
        <w:jc w:val="both"/>
        <w:rPr>
          <w:rFonts w:asciiTheme="majorBidi" w:hAnsiTheme="majorBidi" w:cstheme="majorBidi"/>
          <w:b/>
          <w:bCs/>
        </w:rPr>
      </w:pPr>
      <w:r w:rsidRPr="00FE08F4">
        <w:rPr>
          <w:rFonts w:asciiTheme="majorBidi" w:hAnsiTheme="majorBidi" w:cstheme="majorBidi"/>
          <w:b/>
          <w:bCs/>
        </w:rPr>
        <w:t>P</w:t>
      </w:r>
      <w:r>
        <w:rPr>
          <w:rFonts w:asciiTheme="majorBidi" w:hAnsiTheme="majorBidi" w:cstheme="majorBidi"/>
          <w:b/>
          <w:bCs/>
        </w:rPr>
        <w:t>engaruh P</w:t>
      </w:r>
      <w:r w:rsidRPr="00FE08F4">
        <w:rPr>
          <w:rFonts w:asciiTheme="majorBidi" w:hAnsiTheme="majorBidi" w:cstheme="majorBidi"/>
          <w:b/>
          <w:bCs/>
        </w:rPr>
        <w:t>ermainan Origami Terhadap Perkembangan Pada anak.</w:t>
      </w:r>
    </w:p>
    <w:p w:rsidR="00FE08F4" w:rsidRPr="00FE08F4" w:rsidRDefault="00FE08F4" w:rsidP="00FE08F4">
      <w:pPr>
        <w:pStyle w:val="NoSpacing"/>
        <w:jc w:val="both"/>
        <w:rPr>
          <w:rFonts w:asciiTheme="majorBidi" w:hAnsiTheme="majorBidi" w:cstheme="majorBidi"/>
        </w:rPr>
      </w:pPr>
    </w:p>
    <w:p w:rsidR="00891045" w:rsidRDefault="00891045" w:rsidP="003378D4">
      <w:pPr>
        <w:spacing w:line="240" w:lineRule="auto"/>
        <w:jc w:val="both"/>
        <w:rPr>
          <w:rFonts w:asciiTheme="majorBidi" w:hAnsiTheme="majorBidi" w:cstheme="majorBidi"/>
          <w:lang w:val="id-ID"/>
        </w:rPr>
      </w:pPr>
      <w:r w:rsidRPr="00891045">
        <w:rPr>
          <w:rFonts w:asciiTheme="majorBidi" w:hAnsiTheme="majorBidi" w:cstheme="majorBidi"/>
          <w:lang w:val="id-ID"/>
        </w:rPr>
        <w:t>Data tabel 5.5 menunjukan bahwa hampir dari setengahnya responden perkembangan pada anak sebelum diberikan permainan origami adalah penyimpangan 48,8% sebanyak 21 anak dan setengah responden perkembangan pada anak  sesudah diberikan permainan origami adalah meragukan 53,5% sejumlah 23 anak.</w:t>
      </w:r>
    </w:p>
    <w:p w:rsidR="00891045" w:rsidRDefault="00891045" w:rsidP="003378D4">
      <w:pPr>
        <w:spacing w:line="240" w:lineRule="auto"/>
        <w:jc w:val="both"/>
        <w:rPr>
          <w:rFonts w:asciiTheme="majorBidi" w:hAnsiTheme="majorBidi" w:cstheme="majorBidi"/>
          <w:lang w:val="id-ID"/>
        </w:rPr>
      </w:pPr>
      <w:r w:rsidRPr="00891045">
        <w:rPr>
          <w:rFonts w:asciiTheme="majorBidi" w:hAnsiTheme="majorBidi" w:cstheme="majorBidi"/>
          <w:lang w:val="id-ID"/>
        </w:rPr>
        <w:t>Perkembangan pada anak di TK RA Perwarida di Desa Perak Kabupaten Jombang sebelum dan sesudah diberikan permainan origami pada anak yang sebelumya sudah diajarkan untuk melipat, menggunting bentuk seperti kapal dan hewan yang sudah diajarkan terlebih dahulu agar konsentrasi pada anak lebih meningkat dan untuk stimulasi perkembangan motorik kasar pada anak usia dini.</w:t>
      </w:r>
    </w:p>
    <w:p w:rsidR="00CC29EF" w:rsidRPr="00CC29EF" w:rsidRDefault="00891045" w:rsidP="003378D4">
      <w:pPr>
        <w:spacing w:line="240" w:lineRule="auto"/>
        <w:jc w:val="both"/>
        <w:rPr>
          <w:rFonts w:asciiTheme="majorBidi" w:hAnsiTheme="majorBidi" w:cstheme="majorBidi"/>
          <w:lang w:val="id-ID"/>
        </w:rPr>
      </w:pPr>
      <w:r w:rsidRPr="00891045">
        <w:rPr>
          <w:rFonts w:asciiTheme="majorBidi" w:hAnsiTheme="majorBidi" w:cstheme="majorBidi"/>
        </w:rPr>
        <w:t xml:space="preserve">Permainan origami bisa meningkatkan perkembangan pada anak, permainan origami merupakan pemainan membuat bentuk yang diinginkan dengan membuat berbagai macam bentuk sehingga perkembangan pada anak </w:t>
      </w:r>
      <w:r w:rsidRPr="00891045">
        <w:rPr>
          <w:rFonts w:asciiTheme="majorBidi" w:hAnsiTheme="majorBidi" w:cstheme="majorBidi"/>
        </w:rPr>
        <w:lastRenderedPageBreak/>
        <w:t>bisa meningkat.</w:t>
      </w:r>
      <w:r w:rsidRPr="00891045">
        <w:rPr>
          <w:rFonts w:asciiTheme="majorBidi" w:hAnsiTheme="majorBidi" w:cstheme="majorBidi"/>
          <w:lang w:val="id-ID"/>
        </w:rPr>
        <w:t xml:space="preserve"> </w:t>
      </w:r>
      <w:r w:rsidRPr="00891045">
        <w:rPr>
          <w:rFonts w:asciiTheme="majorBidi" w:hAnsiTheme="majorBidi" w:cstheme="majorBidi"/>
        </w:rPr>
        <w:t xml:space="preserve">Anak yang banyak mendapatkan stimulasi akan lebih cepat berkembang dari pada anak yang kurang atau bahkan tidak mendapatkan stimulasi. Perkembangan yang mencakup motorik halus, motorik kasar, </w:t>
      </w:r>
      <w:proofErr w:type="gramStart"/>
      <w:r w:rsidRPr="00891045">
        <w:rPr>
          <w:rFonts w:asciiTheme="majorBidi" w:hAnsiTheme="majorBidi" w:cstheme="majorBidi"/>
        </w:rPr>
        <w:t>bahasa ,</w:t>
      </w:r>
      <w:proofErr w:type="gramEnd"/>
      <w:r w:rsidRPr="00891045">
        <w:rPr>
          <w:rFonts w:asciiTheme="majorBidi" w:hAnsiTheme="majorBidi" w:cstheme="majorBidi"/>
        </w:rPr>
        <w:t xml:space="preserve"> dan sosial dapat dikembangkan dengan bermain (Maryumani, 2010:84). Permainan origami merupakan suatu permainan yang kompleks. Permainan origami adalah seni melipat dengan menggunakan kertas yang berasal dari jepang. Bahan yang digunakan biasanya berupa kertas berbentuk pesergi dan bisa dirubah dengan berbagai bentuk (Gilang 20</w:t>
      </w:r>
      <w:r w:rsidRPr="00891045">
        <w:rPr>
          <w:rFonts w:asciiTheme="majorBidi" w:hAnsiTheme="majorBidi" w:cstheme="majorBidi"/>
          <w:lang w:val="id-ID"/>
        </w:rPr>
        <w:t>1</w:t>
      </w:r>
      <w:r w:rsidRPr="00891045">
        <w:rPr>
          <w:rFonts w:asciiTheme="majorBidi" w:hAnsiTheme="majorBidi" w:cstheme="majorBidi"/>
        </w:rPr>
        <w:t>8).</w:t>
      </w:r>
    </w:p>
    <w:p w:rsidR="00726466" w:rsidRDefault="00726466">
      <w:pPr>
        <w:spacing w:after="0" w:line="240" w:lineRule="auto"/>
        <w:jc w:val="both"/>
        <w:rPr>
          <w:rFonts w:ascii="Times New Roman" w:hAnsi="Times New Roman" w:cs="Times New Roman"/>
          <w:b/>
        </w:rPr>
      </w:pPr>
      <w:r>
        <w:rPr>
          <w:rFonts w:ascii="Times New Roman" w:hAnsi="Times New Roman" w:cs="Times New Roman"/>
          <w:b/>
        </w:rPr>
        <w:t>Simpulan dan Saran</w:t>
      </w:r>
    </w:p>
    <w:p w:rsidR="00726466" w:rsidRDefault="00726466">
      <w:pPr>
        <w:spacing w:after="0" w:line="240" w:lineRule="auto"/>
        <w:jc w:val="both"/>
        <w:rPr>
          <w:rFonts w:ascii="Times New Roman" w:hAnsi="Times New Roman" w:cs="Times New Roman"/>
          <w:b/>
        </w:rPr>
      </w:pPr>
    </w:p>
    <w:p w:rsidR="009D18C6" w:rsidRDefault="003378D4">
      <w:pPr>
        <w:spacing w:after="0" w:line="240" w:lineRule="auto"/>
        <w:jc w:val="both"/>
        <w:rPr>
          <w:rFonts w:ascii="Times New Roman" w:hAnsi="Times New Roman" w:cs="Times New Roman"/>
          <w:b/>
          <w:lang w:val="id-ID"/>
        </w:rPr>
      </w:pPr>
      <w:r>
        <w:rPr>
          <w:rFonts w:ascii="Times New Roman" w:hAnsi="Times New Roman" w:cs="Times New Roman"/>
          <w:b/>
        </w:rPr>
        <w:t>S</w:t>
      </w:r>
      <w:r w:rsidR="00CC29EF">
        <w:rPr>
          <w:rFonts w:ascii="Times New Roman" w:hAnsi="Times New Roman" w:cs="Times New Roman"/>
          <w:b/>
        </w:rPr>
        <w:t>impulan</w:t>
      </w:r>
    </w:p>
    <w:p w:rsidR="009D18C6" w:rsidRDefault="009D18C6">
      <w:pPr>
        <w:spacing w:after="0" w:line="240" w:lineRule="auto"/>
        <w:jc w:val="both"/>
        <w:rPr>
          <w:rFonts w:ascii="Times New Roman" w:hAnsi="Times New Roman" w:cs="Times New Roman"/>
          <w:b/>
          <w:lang w:val="id-ID"/>
        </w:rPr>
      </w:pPr>
    </w:p>
    <w:p w:rsidR="00891045" w:rsidRPr="00891045" w:rsidRDefault="00891045" w:rsidP="00891045">
      <w:pPr>
        <w:pStyle w:val="ListParagraph"/>
        <w:numPr>
          <w:ilvl w:val="0"/>
          <w:numId w:val="2"/>
        </w:numPr>
        <w:spacing w:after="160" w:line="240" w:lineRule="auto"/>
        <w:ind w:left="426" w:hanging="284"/>
        <w:jc w:val="both"/>
        <w:rPr>
          <w:rFonts w:asciiTheme="majorBidi" w:hAnsiTheme="majorBidi" w:cstheme="majorBidi"/>
        </w:rPr>
      </w:pPr>
      <w:r w:rsidRPr="00891045">
        <w:rPr>
          <w:rFonts w:asciiTheme="majorBidi" w:hAnsiTheme="majorBidi" w:cstheme="majorBidi"/>
        </w:rPr>
        <w:t>Perkembangan pada anak sebelum dilakukan permainan origami di TK RA Perwarida di Desa Perak Kabupaten Jombang didapatkan hasil hampir dari setengahnya responden memiliki kriteria penyimpangan.</w:t>
      </w:r>
    </w:p>
    <w:p w:rsidR="00891045" w:rsidRPr="00891045" w:rsidRDefault="00891045" w:rsidP="00891045">
      <w:pPr>
        <w:pStyle w:val="ListParagraph"/>
        <w:numPr>
          <w:ilvl w:val="0"/>
          <w:numId w:val="2"/>
        </w:numPr>
        <w:spacing w:after="160" w:line="240" w:lineRule="auto"/>
        <w:ind w:left="426" w:hanging="284"/>
        <w:jc w:val="both"/>
        <w:rPr>
          <w:rFonts w:asciiTheme="majorBidi" w:hAnsiTheme="majorBidi" w:cstheme="majorBidi"/>
        </w:rPr>
      </w:pPr>
      <w:r w:rsidRPr="00891045">
        <w:rPr>
          <w:rFonts w:asciiTheme="majorBidi" w:hAnsiTheme="majorBidi" w:cstheme="majorBidi"/>
        </w:rPr>
        <w:t>Perkembangan pada anak sesudah dilakukan permainan origami di TK RA Perwarida di Desa Perak Kabupaten Jombang didapatkan hasil setengah responden memiliki kriteria meragukan.</w:t>
      </w:r>
    </w:p>
    <w:p w:rsidR="00891045" w:rsidRPr="00891045" w:rsidRDefault="00891045" w:rsidP="00891045">
      <w:pPr>
        <w:pStyle w:val="ListParagraph"/>
        <w:numPr>
          <w:ilvl w:val="0"/>
          <w:numId w:val="2"/>
        </w:numPr>
        <w:spacing w:after="160" w:line="240" w:lineRule="auto"/>
        <w:ind w:left="426" w:hanging="284"/>
        <w:jc w:val="both"/>
        <w:rPr>
          <w:rFonts w:asciiTheme="majorBidi" w:hAnsiTheme="majorBidi" w:cstheme="majorBidi"/>
        </w:rPr>
      </w:pPr>
      <w:r w:rsidRPr="00891045">
        <w:rPr>
          <w:rFonts w:asciiTheme="majorBidi" w:hAnsiTheme="majorBidi" w:cstheme="majorBidi"/>
        </w:rPr>
        <w:t>Ada pengaruh permainan origami terhadap perkembangan pada anak di TK RA Perwarida di Desa Perak Kabupateen Jombang.</w:t>
      </w:r>
    </w:p>
    <w:p w:rsidR="009D18C6" w:rsidRPr="00891045" w:rsidRDefault="009D18C6">
      <w:pPr>
        <w:tabs>
          <w:tab w:val="left" w:pos="567"/>
        </w:tabs>
        <w:spacing w:after="0" w:line="240" w:lineRule="auto"/>
        <w:jc w:val="both"/>
        <w:rPr>
          <w:rFonts w:ascii="Times New Roman" w:eastAsia="Times New Roman" w:hAnsi="Times New Roman" w:cs="Times New Roman"/>
        </w:rPr>
      </w:pPr>
    </w:p>
    <w:p w:rsidR="009D18C6" w:rsidRDefault="00546FAD">
      <w:pPr>
        <w:tabs>
          <w:tab w:val="left" w:pos="56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Saran</w:t>
      </w:r>
    </w:p>
    <w:p w:rsidR="009D18C6" w:rsidRDefault="009D18C6">
      <w:pPr>
        <w:tabs>
          <w:tab w:val="left" w:pos="567"/>
        </w:tabs>
        <w:spacing w:after="0" w:line="240" w:lineRule="auto"/>
        <w:jc w:val="both"/>
        <w:rPr>
          <w:rFonts w:ascii="Times New Roman" w:eastAsia="Times New Roman" w:hAnsi="Times New Roman" w:cs="Times New Roman"/>
          <w:b/>
        </w:rPr>
      </w:pPr>
    </w:p>
    <w:p w:rsidR="002572FA" w:rsidRPr="002572FA" w:rsidRDefault="002572FA" w:rsidP="002572FA">
      <w:pPr>
        <w:spacing w:line="240" w:lineRule="auto"/>
        <w:jc w:val="both"/>
        <w:rPr>
          <w:rFonts w:asciiTheme="majorBidi" w:hAnsiTheme="majorBidi" w:cstheme="majorBidi"/>
        </w:rPr>
      </w:pPr>
      <w:r w:rsidRPr="002572FA">
        <w:rPr>
          <w:rFonts w:asciiTheme="majorBidi" w:hAnsiTheme="majorBidi" w:cstheme="majorBidi"/>
        </w:rPr>
        <w:t>1. Bagi orang tua anak</w:t>
      </w:r>
    </w:p>
    <w:p w:rsidR="002572FA" w:rsidRPr="002572FA" w:rsidRDefault="002572FA" w:rsidP="002572FA">
      <w:pPr>
        <w:spacing w:line="240" w:lineRule="auto"/>
        <w:ind w:left="284"/>
        <w:jc w:val="both"/>
        <w:rPr>
          <w:rFonts w:asciiTheme="majorBidi" w:hAnsiTheme="majorBidi" w:cstheme="majorBidi"/>
        </w:rPr>
      </w:pPr>
      <w:r w:rsidRPr="002572FA">
        <w:rPr>
          <w:rFonts w:asciiTheme="majorBidi" w:hAnsiTheme="majorBidi" w:cstheme="majorBidi"/>
        </w:rPr>
        <w:t xml:space="preserve">Diharapkan orang tua lebih memantau perkembangan anak secara berkala untuk menstimulasi motorik kasar pada anak dengan mengajak anak untuk berjalan-jalan dan melatih bahasa anak dengan membacakan cerita sebelum tidur. </w:t>
      </w:r>
    </w:p>
    <w:p w:rsidR="002572FA" w:rsidRPr="002572FA" w:rsidRDefault="002572FA" w:rsidP="002572FA">
      <w:pPr>
        <w:spacing w:line="240" w:lineRule="auto"/>
        <w:jc w:val="both"/>
        <w:rPr>
          <w:rFonts w:asciiTheme="majorBidi" w:hAnsiTheme="majorBidi" w:cstheme="majorBidi"/>
        </w:rPr>
      </w:pPr>
      <w:r w:rsidRPr="002572FA">
        <w:rPr>
          <w:rFonts w:asciiTheme="majorBidi" w:hAnsiTheme="majorBidi" w:cstheme="majorBidi"/>
        </w:rPr>
        <w:t>2. Bagi Guru TK</w:t>
      </w:r>
    </w:p>
    <w:p w:rsidR="002572FA" w:rsidRPr="002572FA" w:rsidRDefault="002572FA" w:rsidP="002572FA">
      <w:pPr>
        <w:pStyle w:val="NoSpacing"/>
        <w:ind w:left="284"/>
        <w:jc w:val="both"/>
        <w:rPr>
          <w:rFonts w:asciiTheme="majorBidi" w:hAnsiTheme="majorBidi" w:cstheme="majorBidi"/>
        </w:rPr>
      </w:pPr>
      <w:r w:rsidRPr="002572FA">
        <w:rPr>
          <w:rFonts w:asciiTheme="majorBidi" w:hAnsiTheme="majorBidi" w:cstheme="majorBidi"/>
        </w:rPr>
        <w:t xml:space="preserve">Diharapkan guru-guru untuk melakukan perkembangan secara berala dengan pemeriksaan tentang perkembangan anak dan memberikan stimulasi berkaitan </w:t>
      </w:r>
      <w:r w:rsidRPr="002572FA">
        <w:rPr>
          <w:rFonts w:asciiTheme="majorBidi" w:hAnsiTheme="majorBidi" w:cstheme="majorBidi"/>
        </w:rPr>
        <w:lastRenderedPageBreak/>
        <w:t>tentang perkembangan motorik kasar dan bahasa pada anak.</w:t>
      </w:r>
    </w:p>
    <w:p w:rsidR="002572FA" w:rsidRPr="002572FA" w:rsidRDefault="002572FA" w:rsidP="002572FA">
      <w:pPr>
        <w:pStyle w:val="NoSpacing"/>
        <w:jc w:val="both"/>
        <w:rPr>
          <w:rFonts w:asciiTheme="majorBidi" w:hAnsiTheme="majorBidi" w:cstheme="majorBidi"/>
        </w:rPr>
      </w:pPr>
    </w:p>
    <w:p w:rsidR="002572FA" w:rsidRPr="002572FA" w:rsidRDefault="002572FA" w:rsidP="002572FA">
      <w:pPr>
        <w:pStyle w:val="NoSpacing"/>
        <w:jc w:val="both"/>
        <w:rPr>
          <w:rFonts w:asciiTheme="majorBidi" w:hAnsiTheme="majorBidi" w:cstheme="majorBidi"/>
        </w:rPr>
      </w:pPr>
      <w:r w:rsidRPr="002572FA">
        <w:rPr>
          <w:rFonts w:asciiTheme="majorBidi" w:hAnsiTheme="majorBidi" w:cstheme="majorBidi"/>
        </w:rPr>
        <w:t>3</w:t>
      </w:r>
      <w:r w:rsidRPr="002572FA">
        <w:rPr>
          <w:rFonts w:asciiTheme="majorBidi" w:hAnsiTheme="majorBidi" w:cstheme="majorBidi"/>
          <w:lang w:val="id-ID"/>
        </w:rPr>
        <w:t xml:space="preserve">. </w:t>
      </w:r>
      <w:r w:rsidRPr="002572FA">
        <w:rPr>
          <w:rFonts w:asciiTheme="majorBidi" w:hAnsiTheme="majorBidi" w:cstheme="majorBidi"/>
        </w:rPr>
        <w:t>Penelitian Selanjutnya</w:t>
      </w:r>
    </w:p>
    <w:p w:rsidR="009D18C6" w:rsidRPr="002572FA" w:rsidRDefault="002572FA" w:rsidP="002572FA">
      <w:pPr>
        <w:tabs>
          <w:tab w:val="left" w:pos="284"/>
        </w:tabs>
        <w:spacing w:line="240" w:lineRule="auto"/>
        <w:ind w:left="284"/>
        <w:jc w:val="both"/>
        <w:rPr>
          <w:rFonts w:asciiTheme="majorBidi" w:hAnsiTheme="majorBidi" w:cstheme="majorBidi"/>
        </w:rPr>
      </w:pPr>
      <w:r w:rsidRPr="002572FA">
        <w:rPr>
          <w:rFonts w:asciiTheme="majorBidi" w:hAnsiTheme="majorBidi" w:cstheme="majorBidi"/>
        </w:rPr>
        <w:t>Diharapkan peneliti selanjutnya melakukan penelitian lanjutan tentang faktor-faktor yang mempengaruhi perkembangan motorik kasar dan bahasa pada anak</w:t>
      </w:r>
    </w:p>
    <w:p w:rsidR="009D18C6" w:rsidRDefault="009D18C6">
      <w:pPr>
        <w:spacing w:after="0" w:line="240" w:lineRule="auto"/>
        <w:ind w:left="284"/>
        <w:jc w:val="both"/>
        <w:rPr>
          <w:rFonts w:ascii="Times New Roman" w:hAnsi="Times New Roman"/>
          <w:b/>
        </w:rPr>
      </w:pPr>
    </w:p>
    <w:p w:rsidR="009D18C6" w:rsidRDefault="00546FAD">
      <w:pPr>
        <w:spacing w:after="0" w:line="240" w:lineRule="auto"/>
        <w:jc w:val="both"/>
        <w:rPr>
          <w:rFonts w:ascii="Times New Roman" w:hAnsi="Times New Roman"/>
          <w:b/>
        </w:rPr>
      </w:pPr>
      <w:r>
        <w:rPr>
          <w:rFonts w:ascii="Times New Roman" w:hAnsi="Times New Roman"/>
          <w:b/>
        </w:rPr>
        <w:t>KEPUSTAKAAN</w:t>
      </w:r>
    </w:p>
    <w:p w:rsidR="009D18C6" w:rsidRDefault="009D18C6">
      <w:pPr>
        <w:spacing w:after="0" w:line="240" w:lineRule="auto"/>
        <w:jc w:val="both"/>
        <w:rPr>
          <w:rFonts w:ascii="Times New Roman" w:hAnsi="Times New Roman" w:cs="Times New Roman"/>
          <w:lang w:val="id-ID"/>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noProof/>
          <w:lang w:val="id-ID"/>
        </w:rPr>
        <w:t>Ade Gilang Maharani. (2018)</w:t>
      </w:r>
      <w:r w:rsidRPr="002572FA">
        <w:rPr>
          <w:rFonts w:asciiTheme="majorBidi" w:hAnsiTheme="majorBidi" w:cstheme="majorBidi"/>
          <w:noProof/>
        </w:rPr>
        <w:t>.</w:t>
      </w:r>
      <w:r w:rsidRPr="002572FA">
        <w:rPr>
          <w:rFonts w:asciiTheme="majorBidi" w:hAnsiTheme="majorBidi" w:cstheme="majorBidi"/>
          <w:noProof/>
          <w:lang w:val="id-ID"/>
        </w:rPr>
        <w:t xml:space="preserve"> </w:t>
      </w:r>
      <w:r w:rsidRPr="002572FA">
        <w:rPr>
          <w:rFonts w:asciiTheme="majorBidi" w:hAnsiTheme="majorBidi" w:cstheme="majorBidi"/>
          <w:i/>
          <w:noProof/>
          <w:lang w:val="id-ID"/>
        </w:rPr>
        <w:t>Origami Kenali lebih dekat seni melipat kertas dari Jepang</w:t>
      </w:r>
      <w:r w:rsidRPr="002572FA">
        <w:rPr>
          <w:rFonts w:asciiTheme="majorBidi" w:hAnsiTheme="majorBidi" w:cstheme="majorBidi"/>
          <w:noProof/>
          <w:lang w:val="id-ID"/>
        </w:rPr>
        <w:t>. Ed 1, Tras Idea Publishing, Maguwoharjo, hlm 9-10.</w:t>
      </w:r>
    </w:p>
    <w:p w:rsidR="002572FA" w:rsidRPr="002572FA" w:rsidRDefault="002572FA" w:rsidP="002572FA">
      <w:pPr>
        <w:pStyle w:val="NoSpacing"/>
        <w:jc w:val="both"/>
        <w:rPr>
          <w:rFonts w:asciiTheme="majorBidi" w:hAnsiTheme="majorBidi" w:cstheme="majorBidi"/>
          <w:lang w:val="id-ID"/>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lang w:val="id-ID"/>
        </w:rPr>
        <w:fldChar w:fldCharType="begin" w:fldLock="1"/>
      </w:r>
      <w:r w:rsidRPr="002572FA">
        <w:rPr>
          <w:rFonts w:asciiTheme="majorBidi" w:hAnsiTheme="majorBidi" w:cstheme="majorBidi"/>
          <w:lang w:val="id-ID"/>
        </w:rPr>
        <w:instrText xml:space="preserve">ADDIN Mendeley Bibliography CSL_BIBLIOGRAPHY </w:instrText>
      </w:r>
      <w:r w:rsidRPr="002572FA">
        <w:rPr>
          <w:rFonts w:asciiTheme="majorBidi" w:hAnsiTheme="majorBidi" w:cstheme="majorBidi"/>
          <w:lang w:val="id-ID"/>
        </w:rPr>
        <w:fldChar w:fldCharType="separate"/>
      </w:r>
      <w:r w:rsidRPr="002572FA">
        <w:rPr>
          <w:rFonts w:asciiTheme="majorBidi" w:hAnsiTheme="majorBidi" w:cstheme="majorBidi"/>
          <w:noProof/>
        </w:rPr>
        <w:t>Al-ihsan, M., Santi, E., &amp; Setyowati, A. (</w:t>
      </w:r>
      <w:r w:rsidRPr="002572FA">
        <w:rPr>
          <w:rFonts w:asciiTheme="majorBidi" w:hAnsiTheme="majorBidi" w:cstheme="majorBidi"/>
          <w:noProof/>
          <w:lang w:val="id-ID"/>
        </w:rPr>
        <w:t>2015</w:t>
      </w:r>
      <w:r w:rsidRPr="002572FA">
        <w:rPr>
          <w:rFonts w:asciiTheme="majorBidi" w:hAnsiTheme="majorBidi" w:cstheme="majorBidi"/>
          <w:noProof/>
        </w:rPr>
        <w:t>). Terapi Bermain Origami Terhadap</w:t>
      </w:r>
      <w:r w:rsidRPr="002572FA">
        <w:rPr>
          <w:rFonts w:asciiTheme="majorBidi" w:hAnsiTheme="majorBidi" w:cstheme="majorBidi"/>
          <w:noProof/>
          <w:lang w:val="id-ID"/>
        </w:rPr>
        <w:t xml:space="preserve"> Perkembangan Motorik Halus</w:t>
      </w:r>
      <w:r w:rsidRPr="002572FA">
        <w:rPr>
          <w:rFonts w:asciiTheme="majorBidi" w:hAnsiTheme="majorBidi" w:cstheme="majorBidi"/>
          <w:noProof/>
        </w:rPr>
        <w:t>, 63–70.</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noProof/>
          <w:lang w:val="id-ID"/>
        </w:rPr>
        <w:t xml:space="preserve">Alimul Hidayat A.A. (2010). </w:t>
      </w:r>
      <w:r w:rsidRPr="002572FA">
        <w:rPr>
          <w:rFonts w:asciiTheme="majorBidi" w:hAnsiTheme="majorBidi" w:cstheme="majorBidi"/>
          <w:i/>
          <w:noProof/>
          <w:lang w:val="id-ID"/>
        </w:rPr>
        <w:t>Metode Penelitian Kesehatan Paradigma Kuantitatif.</w:t>
      </w:r>
      <w:r w:rsidRPr="002572FA">
        <w:rPr>
          <w:rFonts w:asciiTheme="majorBidi" w:hAnsiTheme="majorBidi" w:cstheme="majorBidi"/>
          <w:noProof/>
          <w:lang w:val="id-ID"/>
        </w:rPr>
        <w:t xml:space="preserve"> Jakarta. Heath Books.</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rPr>
      </w:pPr>
      <w:r w:rsidRPr="002572FA">
        <w:rPr>
          <w:rFonts w:asciiTheme="majorBidi" w:hAnsiTheme="majorBidi" w:cstheme="majorBidi"/>
          <w:noProof/>
        </w:rPr>
        <w:t>Atien</w:t>
      </w:r>
      <w:r w:rsidRPr="002572FA">
        <w:rPr>
          <w:rFonts w:asciiTheme="majorBidi" w:hAnsiTheme="majorBidi" w:cstheme="majorBidi"/>
          <w:noProof/>
          <w:lang w:val="id-ID"/>
        </w:rPr>
        <w:t xml:space="preserve"> Nur Chamidah</w:t>
      </w:r>
      <w:r w:rsidRPr="002572FA">
        <w:rPr>
          <w:rFonts w:asciiTheme="majorBidi" w:hAnsiTheme="majorBidi" w:cstheme="majorBidi"/>
          <w:noProof/>
        </w:rPr>
        <w:t>, (2014). D</w:t>
      </w:r>
      <w:r w:rsidRPr="002572FA">
        <w:rPr>
          <w:rFonts w:asciiTheme="majorBidi" w:hAnsiTheme="majorBidi" w:cstheme="majorBidi"/>
          <w:noProof/>
          <w:lang w:val="id-ID"/>
        </w:rPr>
        <w:t>eteksi Dini Gangguan Pertumbuhan dan Perkembangan Anak</w:t>
      </w:r>
      <w:r w:rsidRPr="002572FA">
        <w:rPr>
          <w:rFonts w:asciiTheme="majorBidi" w:hAnsiTheme="majorBidi" w:cstheme="majorBidi"/>
          <w:noProof/>
        </w:rPr>
        <w:t>, 8.</w:t>
      </w:r>
    </w:p>
    <w:p w:rsidR="002572FA" w:rsidRPr="002572FA" w:rsidRDefault="002572FA" w:rsidP="002572FA">
      <w:pPr>
        <w:pStyle w:val="NoSpacing"/>
        <w:jc w:val="both"/>
        <w:rPr>
          <w:rFonts w:asciiTheme="majorBidi" w:hAnsiTheme="majorBidi" w:cstheme="majorBidi"/>
          <w:noProof/>
        </w:rPr>
      </w:pPr>
    </w:p>
    <w:p w:rsidR="002572FA" w:rsidRPr="002572FA" w:rsidRDefault="002572FA" w:rsidP="002572FA">
      <w:pPr>
        <w:pStyle w:val="NoSpacing"/>
        <w:ind w:left="426"/>
        <w:jc w:val="both"/>
        <w:rPr>
          <w:rFonts w:asciiTheme="majorBidi" w:hAnsiTheme="majorBidi" w:cstheme="majorBidi"/>
          <w:noProof/>
        </w:rPr>
      </w:pPr>
      <w:r w:rsidRPr="002572FA">
        <w:rPr>
          <w:rFonts w:asciiTheme="majorBidi" w:hAnsiTheme="majorBidi" w:cstheme="majorBidi"/>
          <w:noProof/>
        </w:rPr>
        <w:t>Bawon, Yudho. (2007). Memilih Mainan Buat Si Kecil. Majalah Psikologi Plus Vol. II No. 11 Juli 2007. Semarang: PT Niko Sakti.</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noProof/>
          <w:lang w:val="id-ID"/>
        </w:rPr>
        <w:t>Christina Hari Soetjiningsih. (2012)</w:t>
      </w:r>
      <w:r w:rsidRPr="002572FA">
        <w:rPr>
          <w:rFonts w:asciiTheme="majorBidi" w:hAnsiTheme="majorBidi" w:cstheme="majorBidi"/>
          <w:noProof/>
        </w:rPr>
        <w:t>.</w:t>
      </w:r>
      <w:r w:rsidRPr="002572FA">
        <w:rPr>
          <w:rFonts w:asciiTheme="majorBidi" w:hAnsiTheme="majorBidi" w:cstheme="majorBidi"/>
          <w:noProof/>
          <w:lang w:val="id-ID"/>
        </w:rPr>
        <w:t xml:space="preserve"> </w:t>
      </w:r>
      <w:r w:rsidRPr="002572FA">
        <w:rPr>
          <w:rFonts w:asciiTheme="majorBidi" w:hAnsiTheme="majorBidi" w:cstheme="majorBidi"/>
          <w:i/>
          <w:noProof/>
          <w:lang w:val="id-ID"/>
        </w:rPr>
        <w:t>Perkembangan anak sejak pembuahan sampai dengan kanak-kanak akhir</w:t>
      </w:r>
      <w:r w:rsidRPr="002572FA">
        <w:rPr>
          <w:rFonts w:asciiTheme="majorBidi" w:hAnsiTheme="majorBidi" w:cstheme="majorBidi"/>
          <w:noProof/>
          <w:lang w:val="id-ID"/>
        </w:rPr>
        <w:t>. Ed.1, Prenada Media Group, Jakarta, hlm 2,4,19,183.</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rPr>
      </w:pPr>
      <w:r w:rsidRPr="002572FA">
        <w:rPr>
          <w:rFonts w:asciiTheme="majorBidi" w:hAnsiTheme="majorBidi" w:cstheme="majorBidi"/>
          <w:noProof/>
        </w:rPr>
        <w:t>Dinkes</w:t>
      </w:r>
      <w:r w:rsidRPr="002572FA">
        <w:rPr>
          <w:rFonts w:asciiTheme="majorBidi" w:hAnsiTheme="majorBidi" w:cstheme="majorBidi"/>
          <w:noProof/>
          <w:lang w:val="id-ID"/>
        </w:rPr>
        <w:t xml:space="preserve">. </w:t>
      </w:r>
      <w:r w:rsidRPr="002572FA">
        <w:rPr>
          <w:rFonts w:asciiTheme="majorBidi" w:hAnsiTheme="majorBidi" w:cstheme="majorBidi"/>
          <w:noProof/>
        </w:rPr>
        <w:t xml:space="preserve">(2017). Profil Kesehatan Kabupaten Jombang Tahun 2017. </w:t>
      </w:r>
      <w:r w:rsidRPr="002572FA">
        <w:rPr>
          <w:rFonts w:asciiTheme="majorBidi" w:hAnsiTheme="majorBidi" w:cstheme="majorBidi"/>
          <w:i/>
          <w:iCs/>
          <w:noProof/>
        </w:rPr>
        <w:t>Dinas Kesehatan Kabupaten Jombang</w:t>
      </w:r>
      <w:r w:rsidRPr="002572FA">
        <w:rPr>
          <w:rFonts w:asciiTheme="majorBidi" w:hAnsiTheme="majorBidi" w:cstheme="majorBidi"/>
          <w:noProof/>
        </w:rPr>
        <w:t>, 82–88.</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noProof/>
        </w:rPr>
        <w:t xml:space="preserve">Dwi Nurjannah. (2018). Peningkatan Motorik Halus Anak Melalui Kegiatan Bermain Papercraft  (Penelitian Tindakan di TK Alam Rizkia, Depok). </w:t>
      </w:r>
      <w:r w:rsidRPr="002572FA">
        <w:rPr>
          <w:rFonts w:asciiTheme="majorBidi" w:hAnsiTheme="majorBidi" w:cstheme="majorBidi"/>
          <w:i/>
          <w:iCs/>
          <w:noProof/>
        </w:rPr>
        <w:t>Al-Athfal: Jurnal Pendidikan Anak</w:t>
      </w:r>
      <w:r w:rsidRPr="002572FA">
        <w:rPr>
          <w:rFonts w:asciiTheme="majorBidi" w:hAnsiTheme="majorBidi" w:cstheme="majorBidi"/>
          <w:noProof/>
        </w:rPr>
        <w:t xml:space="preserve">, </w:t>
      </w:r>
      <w:r w:rsidRPr="002572FA">
        <w:rPr>
          <w:rFonts w:asciiTheme="majorBidi" w:hAnsiTheme="majorBidi" w:cstheme="majorBidi"/>
          <w:i/>
          <w:iCs/>
          <w:noProof/>
        </w:rPr>
        <w:t>4(2)</w:t>
      </w:r>
      <w:r w:rsidRPr="002572FA">
        <w:rPr>
          <w:rFonts w:asciiTheme="majorBidi" w:hAnsiTheme="majorBidi" w:cstheme="majorBidi"/>
          <w:noProof/>
        </w:rPr>
        <w:t xml:space="preserve">, 149–160. </w:t>
      </w:r>
      <w:r w:rsidRPr="002572FA">
        <w:rPr>
          <w:rFonts w:asciiTheme="majorBidi" w:hAnsiTheme="majorBidi" w:cstheme="majorBidi"/>
          <w:noProof/>
        </w:rPr>
        <w:lastRenderedPageBreak/>
        <w:t>https://doi.org/http://dx.doi.org./10.14421/al-athfal.2018.42-03</w:t>
      </w:r>
      <w:r w:rsidRPr="002572FA">
        <w:rPr>
          <w:rFonts w:asciiTheme="majorBidi" w:hAnsiTheme="majorBidi" w:cstheme="majorBidi"/>
          <w:noProof/>
          <w:lang w:val="id-ID"/>
        </w:rPr>
        <w:t>.</w:t>
      </w:r>
    </w:p>
    <w:p w:rsidR="002572FA" w:rsidRPr="002572FA" w:rsidRDefault="002572FA" w:rsidP="002572FA">
      <w:pPr>
        <w:pStyle w:val="NoSpacing"/>
        <w:jc w:val="both"/>
        <w:rPr>
          <w:rFonts w:asciiTheme="majorBidi" w:hAnsiTheme="majorBidi" w:cstheme="majorBidi"/>
          <w:noProof/>
          <w:lang w:val="id-ID"/>
        </w:rPr>
      </w:pPr>
    </w:p>
    <w:p w:rsidR="002572FA" w:rsidRDefault="002572FA" w:rsidP="002572FA">
      <w:pPr>
        <w:pStyle w:val="NoSpacing"/>
        <w:ind w:left="426" w:hanging="426"/>
        <w:jc w:val="both"/>
        <w:rPr>
          <w:rFonts w:asciiTheme="majorBidi" w:hAnsiTheme="majorBidi" w:cstheme="majorBidi"/>
          <w:noProof/>
        </w:rPr>
      </w:pPr>
      <w:r w:rsidRPr="002572FA">
        <w:rPr>
          <w:rFonts w:asciiTheme="majorBidi" w:hAnsiTheme="majorBidi" w:cstheme="majorBidi"/>
          <w:noProof/>
        </w:rPr>
        <w:t>Kartadinata, Sunaryo. (2003). Konseptulasi Pendidikan Anak Dini Usia di Indonesia. Buletin PADU Jurnal Ilmiah Anak Dini Usia Konseptialisasi Sistem &amp; Program PAUD, Edisi Khusus 2003. Jakarta: Dit PADU Depdiknas, h. 68-80.</w:t>
      </w:r>
    </w:p>
    <w:p w:rsidR="002572FA" w:rsidRDefault="002572FA" w:rsidP="002572FA">
      <w:pPr>
        <w:pStyle w:val="NoSpacing"/>
        <w:ind w:left="426" w:hanging="426"/>
        <w:jc w:val="both"/>
        <w:rPr>
          <w:rFonts w:asciiTheme="majorBidi" w:hAnsiTheme="majorBidi" w:cstheme="majorBidi"/>
          <w:noProof/>
        </w:rPr>
      </w:pPr>
    </w:p>
    <w:p w:rsidR="002572FA" w:rsidRDefault="002572FA" w:rsidP="002572FA">
      <w:pPr>
        <w:pStyle w:val="NoSpacing"/>
        <w:ind w:left="426" w:hanging="426"/>
        <w:jc w:val="both"/>
        <w:rPr>
          <w:rFonts w:asciiTheme="majorBidi" w:hAnsiTheme="majorBidi" w:cstheme="majorBidi"/>
          <w:noProof/>
        </w:rPr>
      </w:pPr>
      <w:r w:rsidRPr="002572FA">
        <w:rPr>
          <w:rFonts w:asciiTheme="majorBidi" w:hAnsiTheme="majorBidi" w:cstheme="majorBidi"/>
          <w:lang w:val="id-ID"/>
        </w:rPr>
        <w:fldChar w:fldCharType="begin" w:fldLock="1"/>
      </w:r>
      <w:r w:rsidRPr="002572FA">
        <w:rPr>
          <w:rFonts w:asciiTheme="majorBidi" w:hAnsiTheme="majorBidi" w:cstheme="majorBidi"/>
          <w:lang w:val="id-ID"/>
        </w:rPr>
        <w:instrText xml:space="preserve">ADDIN Mendeley Bibliography CSL_BIBLIOGRAPHY </w:instrText>
      </w:r>
      <w:r w:rsidRPr="002572FA">
        <w:rPr>
          <w:rFonts w:asciiTheme="majorBidi" w:hAnsiTheme="majorBidi" w:cstheme="majorBidi"/>
          <w:lang w:val="id-ID"/>
        </w:rPr>
        <w:fldChar w:fldCharType="separate"/>
      </w:r>
      <w:r w:rsidRPr="002572FA">
        <w:rPr>
          <w:rFonts w:asciiTheme="majorBidi" w:hAnsiTheme="majorBidi" w:cstheme="majorBidi"/>
          <w:noProof/>
        </w:rPr>
        <w:t xml:space="preserve">Kesehatan, B. P. dan P. (2018). Hasil Utama Riset Kesehatan Dasar. </w:t>
      </w:r>
      <w:r w:rsidRPr="002572FA">
        <w:rPr>
          <w:rFonts w:asciiTheme="majorBidi" w:hAnsiTheme="majorBidi" w:cstheme="majorBidi"/>
          <w:i/>
          <w:iCs/>
          <w:noProof/>
        </w:rPr>
        <w:t>Kementrian Kesehatan Republik Indonesia</w:t>
      </w:r>
      <w:r w:rsidRPr="002572FA">
        <w:rPr>
          <w:rFonts w:asciiTheme="majorBidi" w:hAnsiTheme="majorBidi" w:cstheme="majorBidi"/>
          <w:noProof/>
        </w:rPr>
        <w:t>, 1–100. https://doi.org/1 Desember 2013</w:t>
      </w:r>
    </w:p>
    <w:p w:rsidR="002572FA" w:rsidRPr="002572FA" w:rsidRDefault="002572FA" w:rsidP="002572FA">
      <w:pPr>
        <w:pStyle w:val="NoSpacing"/>
        <w:ind w:left="426" w:hanging="426"/>
        <w:jc w:val="both"/>
        <w:rPr>
          <w:rFonts w:asciiTheme="majorBidi" w:hAnsiTheme="majorBidi" w:cstheme="majorBidi"/>
          <w:noProof/>
        </w:rPr>
      </w:pPr>
    </w:p>
    <w:p w:rsidR="002572FA" w:rsidRPr="002572FA" w:rsidRDefault="002572FA" w:rsidP="002572FA">
      <w:pPr>
        <w:pStyle w:val="NoSpacing"/>
        <w:ind w:left="426" w:hanging="426"/>
        <w:jc w:val="both"/>
        <w:rPr>
          <w:rFonts w:asciiTheme="majorBidi" w:hAnsiTheme="majorBidi" w:cstheme="majorBidi"/>
          <w:lang w:val="id-ID"/>
        </w:rPr>
      </w:pPr>
      <w:r w:rsidRPr="002572FA">
        <w:rPr>
          <w:rFonts w:asciiTheme="majorBidi" w:hAnsiTheme="majorBidi" w:cstheme="majorBidi"/>
          <w:lang w:val="id-ID"/>
        </w:rPr>
        <w:fldChar w:fldCharType="end"/>
      </w:r>
      <w:r w:rsidRPr="002572FA">
        <w:rPr>
          <w:rFonts w:asciiTheme="majorBidi" w:hAnsiTheme="majorBidi" w:cstheme="majorBidi"/>
          <w:noProof/>
          <w:lang w:val="id-ID"/>
        </w:rPr>
        <w:fldChar w:fldCharType="begin" w:fldLock="1"/>
      </w:r>
      <w:r w:rsidRPr="002572FA">
        <w:rPr>
          <w:rFonts w:asciiTheme="majorBidi" w:hAnsiTheme="majorBidi" w:cstheme="majorBidi"/>
          <w:noProof/>
          <w:lang w:val="id-ID"/>
        </w:rPr>
        <w:instrText xml:space="preserve">ADDIN Mendeley Bibliography CSL_BIBLIOGRAPHY </w:instrText>
      </w:r>
      <w:r w:rsidRPr="002572FA">
        <w:rPr>
          <w:rFonts w:asciiTheme="majorBidi" w:hAnsiTheme="majorBidi" w:cstheme="majorBidi"/>
          <w:noProof/>
          <w:lang w:val="id-ID"/>
        </w:rPr>
        <w:fldChar w:fldCharType="separate"/>
      </w:r>
      <w:r w:rsidRPr="002572FA">
        <w:rPr>
          <w:rFonts w:asciiTheme="majorBidi" w:hAnsiTheme="majorBidi" w:cstheme="majorBidi"/>
          <w:noProof/>
        </w:rPr>
        <w:t>M. Nasir Djamil</w:t>
      </w:r>
      <w:r w:rsidRPr="002572FA">
        <w:rPr>
          <w:rFonts w:asciiTheme="majorBidi" w:hAnsiTheme="majorBidi" w:cstheme="majorBidi"/>
          <w:noProof/>
          <w:lang w:val="id-ID"/>
        </w:rPr>
        <w:t>.</w:t>
      </w:r>
      <w:r w:rsidRPr="002572FA">
        <w:rPr>
          <w:rFonts w:asciiTheme="majorBidi" w:hAnsiTheme="majorBidi" w:cstheme="majorBidi"/>
          <w:noProof/>
        </w:rPr>
        <w:t xml:space="preserve"> (2002). Anak Bukan Untuk Dihukum Ii, B. A. B., &amp; Anak, A.Sinar Grafika, Jakarta, 2013, hlm. 8. Ibid, hlm. 8. 11, 11–70.</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rPr>
        <w:t>Mahendra, Agus dan Saputra, Yudha M, 2006, Perkembangan dan Belajar Motorik, Jakarta: Departemen Pendidikan Nasional: Universitas Terbuka.</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noProof/>
          <w:lang w:val="id-ID"/>
        </w:rPr>
        <w:t xml:space="preserve">Nursalam. (2011). </w:t>
      </w:r>
      <w:r w:rsidRPr="002572FA">
        <w:rPr>
          <w:rFonts w:asciiTheme="majorBidi" w:hAnsiTheme="majorBidi" w:cstheme="majorBidi"/>
          <w:i/>
          <w:noProof/>
          <w:lang w:val="id-ID"/>
        </w:rPr>
        <w:t>Konsep dan penerapan metodologi penelitian ilmu keperawatan</w:t>
      </w:r>
      <w:r w:rsidRPr="002572FA">
        <w:rPr>
          <w:rFonts w:asciiTheme="majorBidi" w:hAnsiTheme="majorBidi" w:cstheme="majorBidi"/>
          <w:noProof/>
          <w:lang w:val="id-ID"/>
        </w:rPr>
        <w:t>. Jakarta. Salemba Medika.</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noProof/>
          <w:lang w:val="id-ID"/>
        </w:rPr>
        <w:t xml:space="preserve">Nursalam. (2013). </w:t>
      </w:r>
      <w:r w:rsidRPr="002572FA">
        <w:rPr>
          <w:rFonts w:asciiTheme="majorBidi" w:hAnsiTheme="majorBidi" w:cstheme="majorBidi"/>
          <w:i/>
          <w:noProof/>
          <w:lang w:val="id-ID"/>
        </w:rPr>
        <w:t>Metodelogi Penelitian Ilmu Keperawatan</w:t>
      </w:r>
      <w:r w:rsidRPr="002572FA">
        <w:rPr>
          <w:rFonts w:asciiTheme="majorBidi" w:hAnsiTheme="majorBidi" w:cstheme="majorBidi"/>
          <w:noProof/>
          <w:lang w:val="id-ID"/>
        </w:rPr>
        <w:t>. Jakarta. Salemba Medika.</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noProof/>
          <w:lang w:val="id-ID"/>
        </w:rPr>
        <w:t xml:space="preserve">Notoatmodjo. (2010). </w:t>
      </w:r>
      <w:r w:rsidRPr="002572FA">
        <w:rPr>
          <w:rFonts w:asciiTheme="majorBidi" w:hAnsiTheme="majorBidi" w:cstheme="majorBidi"/>
          <w:i/>
          <w:noProof/>
          <w:lang w:val="id-ID"/>
        </w:rPr>
        <w:t>Metodelogi Penelitian Kesehatan.</w:t>
      </w:r>
      <w:r w:rsidRPr="002572FA">
        <w:rPr>
          <w:rFonts w:asciiTheme="majorBidi" w:hAnsiTheme="majorBidi" w:cstheme="majorBidi"/>
          <w:noProof/>
          <w:lang w:val="id-ID"/>
        </w:rPr>
        <w:t xml:space="preserve"> Jakata. Rineka Cipta.</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rPr>
      </w:pPr>
      <w:r w:rsidRPr="002572FA">
        <w:rPr>
          <w:rFonts w:asciiTheme="majorBidi" w:hAnsiTheme="majorBidi" w:cstheme="majorBidi"/>
          <w:noProof/>
          <w:lang w:val="id-ID"/>
        </w:rPr>
        <w:fldChar w:fldCharType="end"/>
      </w:r>
      <w:r w:rsidRPr="002572FA">
        <w:rPr>
          <w:rFonts w:asciiTheme="majorBidi" w:hAnsiTheme="majorBidi" w:cstheme="majorBidi"/>
          <w:noProof/>
        </w:rPr>
        <w:t xml:space="preserve">Prasanti, D., &amp; Fitriani, D. R. (2018). Pembentukan Karakter Anak Usia Dini: Keluarga, Sekolah, dan Komunitas. </w:t>
      </w:r>
      <w:r w:rsidRPr="002572FA">
        <w:rPr>
          <w:rFonts w:asciiTheme="majorBidi" w:hAnsiTheme="majorBidi" w:cstheme="majorBidi"/>
          <w:i/>
          <w:iCs/>
          <w:noProof/>
        </w:rPr>
        <w:t>Jurnal Obsesi</w:t>
      </w:r>
      <w:r w:rsidRPr="002572FA">
        <w:rPr>
          <w:rFonts w:asciiTheme="majorBidi" w:hAnsiTheme="majorBidi" w:cstheme="majorBidi"/>
          <w:noProof/>
        </w:rPr>
        <w:t xml:space="preserve">, </w:t>
      </w:r>
      <w:r w:rsidRPr="002572FA">
        <w:rPr>
          <w:rFonts w:asciiTheme="majorBidi" w:hAnsiTheme="majorBidi" w:cstheme="majorBidi"/>
          <w:i/>
          <w:iCs/>
          <w:noProof/>
        </w:rPr>
        <w:t>2</w:t>
      </w:r>
      <w:r w:rsidRPr="002572FA">
        <w:rPr>
          <w:rFonts w:asciiTheme="majorBidi" w:hAnsiTheme="majorBidi" w:cstheme="majorBidi"/>
          <w:noProof/>
        </w:rPr>
        <w:t>(1), 13–19. Retrieved fromfile:///D:/bukupendidikan/pendahuluanPembentukan_Karakter_Anak_Usia_Dini_Keluarga_Sekol.pdf</w:t>
      </w:r>
      <w:r w:rsidRPr="002572FA">
        <w:rPr>
          <w:rFonts w:asciiTheme="majorBidi" w:hAnsiTheme="majorBidi" w:cstheme="majorBidi"/>
          <w:noProof/>
          <w:lang w:val="id-ID"/>
        </w:rPr>
        <w:t>.</w:t>
      </w:r>
    </w:p>
    <w:p w:rsidR="002572FA" w:rsidRPr="002572FA" w:rsidRDefault="002572FA" w:rsidP="002572FA">
      <w:pPr>
        <w:pStyle w:val="NoSpacing"/>
        <w:jc w:val="both"/>
        <w:rPr>
          <w:rFonts w:asciiTheme="majorBidi" w:hAnsiTheme="majorBidi" w:cstheme="majorBidi"/>
          <w:noProof/>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noProof/>
        </w:rPr>
        <w:t>Sari, E. (201</w:t>
      </w:r>
      <w:r w:rsidRPr="002572FA">
        <w:rPr>
          <w:rFonts w:asciiTheme="majorBidi" w:hAnsiTheme="majorBidi" w:cstheme="majorBidi"/>
          <w:noProof/>
          <w:lang w:val="id-ID"/>
        </w:rPr>
        <w:t>5</w:t>
      </w:r>
      <w:r w:rsidRPr="002572FA">
        <w:rPr>
          <w:rFonts w:asciiTheme="majorBidi" w:hAnsiTheme="majorBidi" w:cstheme="majorBidi"/>
          <w:noProof/>
        </w:rPr>
        <w:t xml:space="preserve">). Peningkatan Perkembangan Motorik Halus Anak Melalui Kegiatan Kolase Dari Bahan Bekas Di Taman Kanak-Kanak Aisyiyah. </w:t>
      </w:r>
      <w:r w:rsidRPr="002572FA">
        <w:rPr>
          <w:rFonts w:asciiTheme="majorBidi" w:hAnsiTheme="majorBidi" w:cstheme="majorBidi"/>
          <w:i/>
          <w:iCs/>
          <w:noProof/>
        </w:rPr>
        <w:t>Jurnal Pesona PAUD</w:t>
      </w:r>
      <w:r w:rsidRPr="002572FA">
        <w:rPr>
          <w:rFonts w:asciiTheme="majorBidi" w:hAnsiTheme="majorBidi" w:cstheme="majorBidi"/>
          <w:noProof/>
        </w:rPr>
        <w:t xml:space="preserve">, </w:t>
      </w:r>
      <w:r w:rsidRPr="002572FA">
        <w:rPr>
          <w:rFonts w:asciiTheme="majorBidi" w:hAnsiTheme="majorBidi" w:cstheme="majorBidi"/>
          <w:i/>
          <w:iCs/>
          <w:noProof/>
        </w:rPr>
        <w:t>1</w:t>
      </w:r>
      <w:r w:rsidRPr="002572FA">
        <w:rPr>
          <w:rFonts w:asciiTheme="majorBidi" w:hAnsiTheme="majorBidi" w:cstheme="majorBidi"/>
          <w:noProof/>
        </w:rPr>
        <w:t>(1), 1–11. Retrieved from http://ejournal.unp.ac.id/index.php/paud/article/download/1615/1389</w:t>
      </w:r>
      <w:r w:rsidRPr="002572FA">
        <w:rPr>
          <w:rFonts w:asciiTheme="majorBidi" w:hAnsiTheme="majorBidi" w:cstheme="majorBidi"/>
          <w:noProof/>
          <w:lang w:val="id-ID"/>
        </w:rPr>
        <w:t>.</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noProof/>
          <w:lang w:val="id-ID"/>
        </w:rPr>
        <w:lastRenderedPageBreak/>
        <w:t xml:space="preserve">Saryono. (2011). </w:t>
      </w:r>
      <w:r w:rsidRPr="002572FA">
        <w:rPr>
          <w:rFonts w:asciiTheme="majorBidi" w:hAnsiTheme="majorBidi" w:cstheme="majorBidi"/>
          <w:i/>
          <w:noProof/>
          <w:lang w:val="id-ID"/>
        </w:rPr>
        <w:t>Metodelogi Penelitian Keperawatan</w:t>
      </w:r>
      <w:r w:rsidRPr="002572FA">
        <w:rPr>
          <w:rFonts w:asciiTheme="majorBidi" w:hAnsiTheme="majorBidi" w:cstheme="majorBidi"/>
          <w:noProof/>
          <w:lang w:val="id-ID"/>
        </w:rPr>
        <w:t>. Purwokerto. UNSOED.</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hanging="426"/>
        <w:jc w:val="both"/>
        <w:rPr>
          <w:rFonts w:asciiTheme="majorBidi" w:hAnsiTheme="majorBidi" w:cstheme="majorBidi"/>
          <w:noProof/>
          <w:lang w:val="id-ID"/>
        </w:rPr>
      </w:pPr>
      <w:r w:rsidRPr="002572FA">
        <w:rPr>
          <w:rFonts w:asciiTheme="majorBidi" w:hAnsiTheme="majorBidi" w:cstheme="majorBidi"/>
          <w:noProof/>
          <w:lang w:val="id-ID"/>
        </w:rPr>
        <w:t xml:space="preserve">Sugiyono. (2012). </w:t>
      </w:r>
      <w:r w:rsidRPr="002572FA">
        <w:rPr>
          <w:rFonts w:asciiTheme="majorBidi" w:hAnsiTheme="majorBidi" w:cstheme="majorBidi"/>
          <w:i/>
          <w:noProof/>
          <w:lang w:val="id-ID"/>
        </w:rPr>
        <w:t>Metode Penelitian Kualitatif dan Kwantitatif dan R&amp;D.</w:t>
      </w:r>
      <w:r w:rsidRPr="002572FA">
        <w:rPr>
          <w:rFonts w:asciiTheme="majorBidi" w:hAnsiTheme="majorBidi" w:cstheme="majorBidi"/>
          <w:noProof/>
          <w:lang w:val="id-ID"/>
        </w:rPr>
        <w:t xml:space="preserve"> Bandung. Alfabeta.</w:t>
      </w:r>
    </w:p>
    <w:p w:rsidR="002572FA" w:rsidRPr="002572FA" w:rsidRDefault="002572FA" w:rsidP="002572FA">
      <w:pPr>
        <w:pStyle w:val="NoSpacing"/>
        <w:jc w:val="both"/>
        <w:rPr>
          <w:rFonts w:asciiTheme="majorBidi" w:hAnsiTheme="majorBidi" w:cstheme="majorBidi"/>
          <w:noProof/>
          <w:lang w:val="id-ID"/>
        </w:rPr>
      </w:pPr>
    </w:p>
    <w:p w:rsidR="002572FA" w:rsidRPr="002572FA" w:rsidRDefault="002572FA" w:rsidP="002572FA">
      <w:pPr>
        <w:pStyle w:val="NoSpacing"/>
        <w:ind w:left="426"/>
        <w:jc w:val="both"/>
        <w:rPr>
          <w:rFonts w:asciiTheme="majorBidi" w:hAnsiTheme="majorBidi" w:cstheme="majorBidi"/>
          <w:noProof/>
        </w:rPr>
      </w:pPr>
      <w:r w:rsidRPr="002572FA">
        <w:rPr>
          <w:rFonts w:asciiTheme="majorBidi" w:hAnsiTheme="majorBidi" w:cstheme="majorBidi"/>
          <w:noProof/>
          <w:lang w:val="id-ID"/>
        </w:rPr>
        <w:t xml:space="preserve">Yusnani. (2017) Cara gampang melipat origami. </w:t>
      </w:r>
      <w:r w:rsidRPr="002572FA">
        <w:rPr>
          <w:rFonts w:asciiTheme="majorBidi" w:hAnsiTheme="majorBidi" w:cstheme="majorBidi"/>
          <w:i/>
          <w:noProof/>
          <w:lang w:val="id-ID"/>
        </w:rPr>
        <w:t>Mengembangkan Kreativitas Anak melalui Permainan melalui melipat kertas Origami</w:t>
      </w:r>
      <w:r w:rsidRPr="002572FA">
        <w:rPr>
          <w:rFonts w:asciiTheme="majorBidi" w:hAnsiTheme="majorBidi" w:cstheme="majorBidi"/>
          <w:noProof/>
          <w:lang w:val="id-ID"/>
        </w:rPr>
        <w:t xml:space="preserve">. Juni 2016 </w:t>
      </w:r>
      <w:r w:rsidRPr="002572FA">
        <w:rPr>
          <w:rFonts w:asciiTheme="majorBidi" w:hAnsiTheme="majorBidi" w:cstheme="majorBidi"/>
          <w:noProof/>
        </w:rPr>
        <w:t xml:space="preserve">http://elib.unikom.ac.id/files/disk1/633/jbptunikompp-gdl-alichsanni-31613-10-11.uniks.pdf </w:t>
      </w:r>
    </w:p>
    <w:p w:rsidR="002572FA" w:rsidRPr="00801ACF" w:rsidRDefault="002572FA" w:rsidP="002572FA">
      <w:pPr>
        <w:pStyle w:val="NoSpacing"/>
        <w:jc w:val="both"/>
        <w:rPr>
          <w:lang w:val="id-ID"/>
        </w:rPr>
      </w:pPr>
      <w:r w:rsidRPr="002572FA">
        <w:rPr>
          <w:rFonts w:asciiTheme="majorBidi" w:hAnsiTheme="majorBidi" w:cstheme="majorBidi"/>
          <w:lang w:val="id-ID"/>
        </w:rPr>
        <w:fldChar w:fldCharType="end"/>
      </w:r>
    </w:p>
    <w:p w:rsidR="009D18C6" w:rsidRDefault="009D18C6" w:rsidP="002572FA">
      <w:pPr>
        <w:spacing w:after="0" w:line="240" w:lineRule="auto"/>
        <w:ind w:left="851" w:hanging="851"/>
        <w:jc w:val="both"/>
        <w:rPr>
          <w:rFonts w:ascii="Times New Roman" w:hAnsi="Times New Roman" w:cs="Times New Roman"/>
          <w:lang w:val="id-ID"/>
        </w:rPr>
      </w:pPr>
    </w:p>
    <w:sectPr w:rsidR="009D18C6" w:rsidSect="00CC29EF">
      <w:type w:val="continuous"/>
      <w:pgSz w:w="11907" w:h="16839" w:code="9"/>
      <w:pgMar w:top="1701" w:right="1701" w:bottom="1701" w:left="1701"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ED8" w:rsidRDefault="00AE3ED8">
      <w:pPr>
        <w:spacing w:after="0" w:line="240" w:lineRule="auto"/>
      </w:pPr>
      <w:r>
        <w:separator/>
      </w:r>
    </w:p>
  </w:endnote>
  <w:endnote w:type="continuationSeparator" w:id="0">
    <w:p w:rsidR="00AE3ED8" w:rsidRDefault="00AE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C6" w:rsidRPr="00CB7F64" w:rsidRDefault="009D18C6">
    <w:pPr>
      <w:pStyle w:val="Footer"/>
      <w:jc w:val="left"/>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C6" w:rsidRPr="00363E8B" w:rsidRDefault="009D18C6" w:rsidP="00363E8B">
    <w:pPr>
      <w:pStyle w:val="Footer"/>
      <w:jc w:val="lef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ED8" w:rsidRDefault="00AE3ED8">
      <w:pPr>
        <w:spacing w:after="0" w:line="240" w:lineRule="auto"/>
      </w:pPr>
      <w:r>
        <w:separator/>
      </w:r>
    </w:p>
  </w:footnote>
  <w:footnote w:type="continuationSeparator" w:id="0">
    <w:p w:rsidR="00AE3ED8" w:rsidRDefault="00AE3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C6" w:rsidRDefault="009D18C6" w:rsidP="00D000A7">
    <w:pPr>
      <w:pStyle w:val="Heade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707"/>
    <w:multiLevelType w:val="hybridMultilevel"/>
    <w:tmpl w:val="4CF245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25885"/>
    <w:multiLevelType w:val="hybridMultilevel"/>
    <w:tmpl w:val="C6982954"/>
    <w:lvl w:ilvl="0" w:tplc="2C60D9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C6"/>
    <w:rsid w:val="00010812"/>
    <w:rsid w:val="00131B98"/>
    <w:rsid w:val="00167018"/>
    <w:rsid w:val="002572FA"/>
    <w:rsid w:val="00263EFD"/>
    <w:rsid w:val="00297F96"/>
    <w:rsid w:val="003378D4"/>
    <w:rsid w:val="00363E8B"/>
    <w:rsid w:val="00546FAD"/>
    <w:rsid w:val="005E70D2"/>
    <w:rsid w:val="00624490"/>
    <w:rsid w:val="0065616C"/>
    <w:rsid w:val="00726466"/>
    <w:rsid w:val="00821232"/>
    <w:rsid w:val="00822883"/>
    <w:rsid w:val="00837958"/>
    <w:rsid w:val="00891045"/>
    <w:rsid w:val="009D18C6"/>
    <w:rsid w:val="00AE3ED8"/>
    <w:rsid w:val="00AE5411"/>
    <w:rsid w:val="00AE5817"/>
    <w:rsid w:val="00B00802"/>
    <w:rsid w:val="00B70B84"/>
    <w:rsid w:val="00B950C5"/>
    <w:rsid w:val="00C1739C"/>
    <w:rsid w:val="00C86270"/>
    <w:rsid w:val="00CB7F64"/>
    <w:rsid w:val="00CC29EF"/>
    <w:rsid w:val="00D000A7"/>
    <w:rsid w:val="00D00DA7"/>
    <w:rsid w:val="00D57974"/>
    <w:rsid w:val="00F0402E"/>
    <w:rsid w:val="00FE0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5D56"/>
  <w15:docId w15:val="{763F8746-7178-493D-8D78-E2725B55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line="360" w:lineRule="auto"/>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ind w:left="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pPr>
      <w:spacing w:line="240" w:lineRule="auto"/>
      <w:ind w:left="0"/>
      <w:jc w:val="left"/>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2">
    <w:name w:val="A2"/>
    <w:uiPriority w:val="99"/>
    <w:rPr>
      <w:b/>
      <w:bCs/>
      <w:color w:val="000000"/>
      <w:sz w:val="28"/>
      <w:szCs w:val="28"/>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rsid w:val="00D000A7"/>
    <w:pPr>
      <w:spacing w:line="240" w:lineRule="auto"/>
      <w:ind w:left="0"/>
      <w:jc w:val="left"/>
    </w:pPr>
    <w:rPr>
      <w:rFonts w:cs="Arial"/>
    </w:rPr>
  </w:style>
  <w:style w:type="table" w:styleId="TableGrid">
    <w:name w:val="Table Grid"/>
    <w:basedOn w:val="TableNormal"/>
    <w:uiPriority w:val="39"/>
    <w:rsid w:val="00837958"/>
    <w:pPr>
      <w:spacing w:line="240" w:lineRule="auto"/>
      <w:ind w:left="0"/>
      <w:jc w:val="left"/>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37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78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6554">
      <w:bodyDiv w:val="1"/>
      <w:marLeft w:val="0"/>
      <w:marRight w:val="0"/>
      <w:marTop w:val="0"/>
      <w:marBottom w:val="0"/>
      <w:divBdr>
        <w:top w:val="none" w:sz="0" w:space="0" w:color="auto"/>
        <w:left w:val="none" w:sz="0" w:space="0" w:color="auto"/>
        <w:bottom w:val="none" w:sz="0" w:space="0" w:color="auto"/>
        <w:right w:val="none" w:sz="0" w:space="0" w:color="auto"/>
      </w:divBdr>
    </w:div>
    <w:div w:id="229389031">
      <w:bodyDiv w:val="1"/>
      <w:marLeft w:val="0"/>
      <w:marRight w:val="0"/>
      <w:marTop w:val="0"/>
      <w:marBottom w:val="0"/>
      <w:divBdr>
        <w:top w:val="none" w:sz="0" w:space="0" w:color="auto"/>
        <w:left w:val="none" w:sz="0" w:space="0" w:color="auto"/>
        <w:bottom w:val="none" w:sz="0" w:space="0" w:color="auto"/>
        <w:right w:val="none" w:sz="0" w:space="0" w:color="auto"/>
      </w:divBdr>
    </w:div>
    <w:div w:id="204540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4184</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DESI-DENDI</dc:creator>
  <cp:lastModifiedBy>WINDOWS 8.1</cp:lastModifiedBy>
  <cp:revision>3</cp:revision>
  <dcterms:created xsi:type="dcterms:W3CDTF">2019-08-24T01:22:00Z</dcterms:created>
  <dcterms:modified xsi:type="dcterms:W3CDTF">2019-08-24T01:23:00Z</dcterms:modified>
</cp:coreProperties>
</file>